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0F" w:rsidRDefault="008F682F" w:rsidP="00CE12B9">
      <w:pPr>
        <w:spacing w:after="0"/>
        <w:jc w:val="center"/>
      </w:pPr>
      <w:bookmarkStart w:id="0" w:name="_GoBack"/>
      <w:bookmarkEnd w:id="0"/>
      <w:r>
        <w:rPr>
          <w:b/>
          <w:sz w:val="40"/>
          <w:szCs w:val="40"/>
        </w:rPr>
        <w:t>What is the language of a</w:t>
      </w:r>
      <w:r w:rsidR="0088360F" w:rsidRPr="003B1420">
        <w:rPr>
          <w:b/>
          <w:sz w:val="40"/>
          <w:szCs w:val="40"/>
        </w:rPr>
        <w:t>rt and how can it be used?</w:t>
      </w:r>
      <w:r w:rsidR="00C46FDB" w:rsidRPr="003B1420">
        <w:rPr>
          <w:b/>
          <w:sz w:val="40"/>
          <w:szCs w:val="40"/>
        </w:rPr>
        <w:t xml:space="preserve"> </w:t>
      </w:r>
      <w:r w:rsidR="003B1420" w:rsidRPr="003B1420">
        <w:rPr>
          <w:b/>
          <w:sz w:val="40"/>
          <w:szCs w:val="40"/>
        </w:rPr>
        <w:br/>
      </w:r>
    </w:p>
    <w:p w:rsidR="0088360F" w:rsidRPr="00942C08" w:rsidRDefault="0088360F" w:rsidP="0088360F">
      <w:pPr>
        <w:spacing w:after="0"/>
        <w:rPr>
          <w:sz w:val="24"/>
          <w:szCs w:val="24"/>
        </w:rPr>
      </w:pPr>
      <w:r w:rsidRPr="00942C08">
        <w:rPr>
          <w:sz w:val="24"/>
          <w:szCs w:val="24"/>
        </w:rPr>
        <w:t xml:space="preserve">In today’s world it is not easy to pin down the concepts of art (often referred to as the visual arts). </w:t>
      </w:r>
    </w:p>
    <w:p w:rsidR="0088360F" w:rsidRPr="00942C08" w:rsidRDefault="0088360F" w:rsidP="0088360F">
      <w:pPr>
        <w:spacing w:after="0"/>
        <w:rPr>
          <w:sz w:val="16"/>
          <w:szCs w:val="16"/>
        </w:rPr>
      </w:pPr>
    </w:p>
    <w:p w:rsidR="0088360F" w:rsidRPr="00942C08" w:rsidRDefault="0088360F" w:rsidP="0088360F">
      <w:pPr>
        <w:spacing w:after="0"/>
        <w:rPr>
          <w:sz w:val="24"/>
          <w:szCs w:val="24"/>
        </w:rPr>
      </w:pPr>
      <w:r w:rsidRPr="00942C08">
        <w:rPr>
          <w:sz w:val="24"/>
          <w:szCs w:val="24"/>
        </w:rPr>
        <w:t>A brief background:</w:t>
      </w:r>
    </w:p>
    <w:p w:rsidR="0088360F" w:rsidRPr="00942C08" w:rsidRDefault="0088360F" w:rsidP="0088360F">
      <w:pPr>
        <w:spacing w:after="0"/>
        <w:rPr>
          <w:sz w:val="24"/>
          <w:szCs w:val="24"/>
        </w:rPr>
      </w:pPr>
      <w:r w:rsidRPr="00942C08">
        <w:rPr>
          <w:sz w:val="24"/>
          <w:szCs w:val="24"/>
        </w:rPr>
        <w:t>In the mid-1800s, when art education was just getting started, art was easy to define. It was painting, sculpture, and architecture made in the Western tradition. Beginning around the turn of the century things began to change because concepts of what was art began to include</w:t>
      </w:r>
      <w:r w:rsidR="00F42671" w:rsidRPr="00942C08">
        <w:rPr>
          <w:sz w:val="24"/>
          <w:szCs w:val="24"/>
        </w:rPr>
        <w:t>:</w:t>
      </w:r>
      <w:r w:rsidRPr="00942C08">
        <w:rPr>
          <w:sz w:val="24"/>
          <w:szCs w:val="24"/>
        </w:rPr>
        <w:t xml:space="preserve"> (1) the acceptance of crafts as art, </w:t>
      </w:r>
      <w:r w:rsidR="00C60677">
        <w:rPr>
          <w:sz w:val="24"/>
          <w:szCs w:val="24"/>
        </w:rPr>
        <w:t xml:space="preserve">and </w:t>
      </w:r>
      <w:r w:rsidRPr="00942C08">
        <w:rPr>
          <w:sz w:val="24"/>
          <w:szCs w:val="24"/>
        </w:rPr>
        <w:t>(2) the acceptance of non-western objects of art. In particular, Japanese wood-block prints and African sculpture, and (3) the modern art movement (</w:t>
      </w:r>
      <w:r w:rsidRPr="00942C08">
        <w:rPr>
          <w:i/>
          <w:sz w:val="24"/>
          <w:szCs w:val="24"/>
        </w:rPr>
        <w:t>Teaching Children Art</w:t>
      </w:r>
      <w:r w:rsidRPr="00942C08">
        <w:rPr>
          <w:sz w:val="24"/>
          <w:szCs w:val="24"/>
        </w:rPr>
        <w:t>, 1997).</w:t>
      </w:r>
    </w:p>
    <w:p w:rsidR="0088360F" w:rsidRPr="00942C08" w:rsidRDefault="0088360F" w:rsidP="0088360F">
      <w:pPr>
        <w:spacing w:after="0"/>
        <w:rPr>
          <w:sz w:val="16"/>
          <w:szCs w:val="16"/>
        </w:rPr>
      </w:pPr>
    </w:p>
    <w:p w:rsidR="0088360F" w:rsidRPr="00942C08" w:rsidRDefault="0088360F" w:rsidP="0088360F">
      <w:pPr>
        <w:spacing w:after="0"/>
        <w:rPr>
          <w:sz w:val="24"/>
          <w:szCs w:val="24"/>
        </w:rPr>
      </w:pPr>
      <w:r w:rsidRPr="00942C08">
        <w:rPr>
          <w:sz w:val="24"/>
          <w:szCs w:val="24"/>
        </w:rPr>
        <w:t>In the late 1800s the arts and crafts movement revived the hand crafting of objects like furniture and pottery in protest to the mass-produced products of the industrial age. In addition, the new sciences of archeology and anthropology stimulate an interest in tribal objects such as mask, cult images and even tools and weapons. Eventually, these artifacts came to be appreciated as art. Today every major art museum (including the Turner Center) has a significant collection of well-designed utilitarian objects and non-Western art from a variety of times and places (</w:t>
      </w:r>
      <w:r w:rsidRPr="00942C08">
        <w:rPr>
          <w:i/>
          <w:sz w:val="24"/>
          <w:szCs w:val="24"/>
        </w:rPr>
        <w:t>Teaching Children Art</w:t>
      </w:r>
      <w:r w:rsidRPr="00942C08">
        <w:rPr>
          <w:sz w:val="24"/>
          <w:szCs w:val="24"/>
        </w:rPr>
        <w:t>, 1997).</w:t>
      </w:r>
    </w:p>
    <w:p w:rsidR="0088360F" w:rsidRPr="00942C08" w:rsidRDefault="0088360F" w:rsidP="0088360F">
      <w:pPr>
        <w:spacing w:after="0"/>
        <w:rPr>
          <w:sz w:val="16"/>
          <w:szCs w:val="16"/>
        </w:rPr>
      </w:pPr>
    </w:p>
    <w:p w:rsidR="0088360F" w:rsidRPr="00942C08" w:rsidRDefault="0088360F" w:rsidP="0088360F">
      <w:pPr>
        <w:spacing w:after="0"/>
        <w:rPr>
          <w:sz w:val="24"/>
          <w:szCs w:val="24"/>
        </w:rPr>
      </w:pPr>
      <w:r w:rsidRPr="00942C08">
        <w:rPr>
          <w:sz w:val="24"/>
          <w:szCs w:val="24"/>
        </w:rPr>
        <w:t>In the early 1900s modern art not only challenged realistic art but introduced news ways of thinking and making art. New materials and art-making process from new and emerging technologies, such as photography and computer art</w:t>
      </w:r>
      <w:r w:rsidR="0097118F" w:rsidRPr="00942C08">
        <w:rPr>
          <w:sz w:val="24"/>
          <w:szCs w:val="24"/>
        </w:rPr>
        <w:t>,</w:t>
      </w:r>
      <w:r w:rsidRPr="00942C08">
        <w:rPr>
          <w:sz w:val="24"/>
          <w:szCs w:val="24"/>
        </w:rPr>
        <w:t xml:space="preserve"> emerged into the art world (</w:t>
      </w:r>
      <w:r w:rsidRPr="00942C08">
        <w:rPr>
          <w:i/>
          <w:sz w:val="24"/>
          <w:szCs w:val="24"/>
        </w:rPr>
        <w:t>Teaching Children Art</w:t>
      </w:r>
      <w:r w:rsidRPr="00942C08">
        <w:rPr>
          <w:sz w:val="24"/>
          <w:szCs w:val="24"/>
        </w:rPr>
        <w:t>, 1997).</w:t>
      </w:r>
    </w:p>
    <w:p w:rsidR="0088360F" w:rsidRPr="00942C08" w:rsidRDefault="0088360F" w:rsidP="0088360F">
      <w:pPr>
        <w:spacing w:after="0"/>
        <w:rPr>
          <w:sz w:val="16"/>
          <w:szCs w:val="16"/>
        </w:rPr>
      </w:pPr>
    </w:p>
    <w:p w:rsidR="0088360F" w:rsidRPr="00942C08" w:rsidRDefault="0088360F" w:rsidP="0088360F">
      <w:pPr>
        <w:spacing w:after="0"/>
        <w:rPr>
          <w:sz w:val="24"/>
          <w:szCs w:val="24"/>
        </w:rPr>
      </w:pPr>
      <w:r w:rsidRPr="00942C08">
        <w:rPr>
          <w:sz w:val="24"/>
          <w:szCs w:val="24"/>
        </w:rPr>
        <w:t xml:space="preserve">Visual arts today are incredibly diverse and the past definitions are constantly being redefined as the world and concepts around us are redefined. </w:t>
      </w:r>
    </w:p>
    <w:p w:rsidR="0088360F" w:rsidRPr="00942C08" w:rsidRDefault="0088360F" w:rsidP="0088360F">
      <w:pPr>
        <w:spacing w:after="0"/>
        <w:rPr>
          <w:sz w:val="16"/>
          <w:szCs w:val="16"/>
        </w:rPr>
      </w:pPr>
    </w:p>
    <w:p w:rsidR="0088360F" w:rsidRPr="00942C08" w:rsidRDefault="007064C7" w:rsidP="0088360F">
      <w:pPr>
        <w:spacing w:after="0"/>
        <w:rPr>
          <w:sz w:val="24"/>
          <w:szCs w:val="24"/>
        </w:rPr>
      </w:pPr>
      <w:r w:rsidRPr="00942C08">
        <w:rPr>
          <w:sz w:val="24"/>
          <w:szCs w:val="24"/>
        </w:rPr>
        <w:t>For this purpose, t</w:t>
      </w:r>
      <w:r w:rsidR="00E45F86" w:rsidRPr="00942C08">
        <w:rPr>
          <w:sz w:val="24"/>
          <w:szCs w:val="24"/>
        </w:rPr>
        <w:t xml:space="preserve">he following </w:t>
      </w:r>
      <w:r w:rsidR="0088360F" w:rsidRPr="00942C08">
        <w:rPr>
          <w:sz w:val="24"/>
          <w:szCs w:val="24"/>
        </w:rPr>
        <w:t>are the Elements and Principles</w:t>
      </w:r>
      <w:r w:rsidRPr="00942C08">
        <w:rPr>
          <w:sz w:val="24"/>
          <w:szCs w:val="24"/>
        </w:rPr>
        <w:t>.</w:t>
      </w:r>
      <w:r w:rsidR="00942C08" w:rsidRPr="00942C08">
        <w:rPr>
          <w:sz w:val="24"/>
          <w:szCs w:val="24"/>
        </w:rPr>
        <w:t xml:space="preserve"> </w:t>
      </w:r>
      <w:r w:rsidR="00CB0753">
        <w:rPr>
          <w:sz w:val="24"/>
          <w:szCs w:val="24"/>
        </w:rPr>
        <w:t xml:space="preserve">Handouts are provided regarding definitions. </w:t>
      </w:r>
    </w:p>
    <w:p w:rsidR="0088360F" w:rsidRPr="00942C08" w:rsidRDefault="0088360F" w:rsidP="0088360F">
      <w:pPr>
        <w:spacing w:after="0"/>
        <w:rPr>
          <w:sz w:val="24"/>
          <w:szCs w:val="24"/>
        </w:rPr>
      </w:pPr>
      <w:r w:rsidRPr="00942C08">
        <w:rPr>
          <w:sz w:val="24"/>
          <w:szCs w:val="24"/>
          <w:u w:val="single"/>
        </w:rPr>
        <w:t>Elements of Art:</w:t>
      </w:r>
      <w:r w:rsidRPr="00942C08">
        <w:rPr>
          <w:sz w:val="24"/>
          <w:szCs w:val="24"/>
        </w:rPr>
        <w:t xml:space="preserve"> line, shape, </w:t>
      </w:r>
      <w:r w:rsidR="00E45F86" w:rsidRPr="00942C08">
        <w:rPr>
          <w:sz w:val="24"/>
          <w:szCs w:val="24"/>
        </w:rPr>
        <w:t xml:space="preserve">form, </w:t>
      </w:r>
      <w:r w:rsidRPr="00942C08">
        <w:rPr>
          <w:sz w:val="24"/>
          <w:szCs w:val="24"/>
        </w:rPr>
        <w:t>texture, value, color and space</w:t>
      </w:r>
    </w:p>
    <w:p w:rsidR="0088360F" w:rsidRPr="00942C08" w:rsidRDefault="0088360F" w:rsidP="0088360F">
      <w:pPr>
        <w:spacing w:after="0"/>
        <w:rPr>
          <w:sz w:val="24"/>
          <w:szCs w:val="24"/>
        </w:rPr>
      </w:pPr>
      <w:r w:rsidRPr="00942C08">
        <w:rPr>
          <w:sz w:val="24"/>
          <w:szCs w:val="24"/>
          <w:u w:val="single"/>
        </w:rPr>
        <w:t>Principles of Design:</w:t>
      </w:r>
      <w:r w:rsidRPr="00942C08">
        <w:rPr>
          <w:sz w:val="24"/>
          <w:szCs w:val="24"/>
        </w:rPr>
        <w:t xml:space="preserve"> balance, emphasis, movement, pattern, rhythm, unity, contrast</w:t>
      </w:r>
    </w:p>
    <w:p w:rsidR="0088360F" w:rsidRPr="00942C08" w:rsidRDefault="0088360F" w:rsidP="0088360F">
      <w:pPr>
        <w:spacing w:after="0"/>
        <w:rPr>
          <w:sz w:val="16"/>
          <w:szCs w:val="16"/>
        </w:rPr>
      </w:pPr>
    </w:p>
    <w:p w:rsidR="00C45D7B" w:rsidRPr="003F5031" w:rsidRDefault="0088360F" w:rsidP="00C45D7B">
      <w:pPr>
        <w:spacing w:after="0"/>
        <w:rPr>
          <w:rFonts w:ascii="Open Sans" w:eastAsia="Times New Roman" w:hAnsi="Open Sans" w:cs="Times New Roman"/>
          <w:bCs/>
          <w:color w:val="333333"/>
          <w:sz w:val="16"/>
          <w:szCs w:val="16"/>
        </w:rPr>
      </w:pPr>
      <w:r w:rsidRPr="00942C08">
        <w:rPr>
          <w:sz w:val="24"/>
          <w:szCs w:val="24"/>
        </w:rPr>
        <w:t>To help establish the Elements and Principals</w:t>
      </w:r>
      <w:r w:rsidR="00530F23" w:rsidRPr="00942C08">
        <w:rPr>
          <w:sz w:val="24"/>
          <w:szCs w:val="24"/>
        </w:rPr>
        <w:t xml:space="preserve"> in any given piece of artwork exploratory</w:t>
      </w:r>
      <w:r w:rsidRPr="00942C08">
        <w:rPr>
          <w:sz w:val="24"/>
          <w:szCs w:val="24"/>
        </w:rPr>
        <w:t xml:space="preserve"> questions can be asked of the viewer. Edmund Burke Feldman developed four steps that can be used to engage the viewer when looking at any given piece of artwork</w:t>
      </w:r>
      <w:r w:rsidR="00942C08">
        <w:rPr>
          <w:sz w:val="24"/>
          <w:szCs w:val="24"/>
        </w:rPr>
        <w:t xml:space="preserve">. The official list is below. The steps </w:t>
      </w:r>
      <w:r w:rsidR="00FB7B07" w:rsidRPr="00942C08">
        <w:rPr>
          <w:sz w:val="24"/>
          <w:szCs w:val="24"/>
        </w:rPr>
        <w:t>have</w:t>
      </w:r>
      <w:r w:rsidRPr="00942C08">
        <w:rPr>
          <w:sz w:val="24"/>
          <w:szCs w:val="24"/>
        </w:rPr>
        <w:t xml:space="preserve"> </w:t>
      </w:r>
      <w:r w:rsidR="00942C08">
        <w:rPr>
          <w:sz w:val="24"/>
          <w:szCs w:val="24"/>
        </w:rPr>
        <w:t>been adapt to reflect what</w:t>
      </w:r>
      <w:r w:rsidRPr="00942C08">
        <w:rPr>
          <w:sz w:val="24"/>
          <w:szCs w:val="24"/>
        </w:rPr>
        <w:t xml:space="preserve"> </w:t>
      </w:r>
      <w:r w:rsidR="00942C08">
        <w:rPr>
          <w:sz w:val="24"/>
          <w:szCs w:val="24"/>
        </w:rPr>
        <w:t>is</w:t>
      </w:r>
      <w:r w:rsidRPr="00942C08">
        <w:rPr>
          <w:sz w:val="24"/>
          <w:szCs w:val="24"/>
        </w:rPr>
        <w:t xml:space="preserve"> </w:t>
      </w:r>
      <w:r w:rsidR="00942C08">
        <w:rPr>
          <w:sz w:val="24"/>
          <w:szCs w:val="24"/>
        </w:rPr>
        <w:t>being</w:t>
      </w:r>
      <w:r w:rsidR="003F5031">
        <w:rPr>
          <w:sz w:val="24"/>
          <w:szCs w:val="24"/>
        </w:rPr>
        <w:t xml:space="preserve"> done</w:t>
      </w:r>
      <w:r w:rsidRPr="00942C08">
        <w:rPr>
          <w:sz w:val="24"/>
          <w:szCs w:val="24"/>
        </w:rPr>
        <w:t xml:space="preserve"> at the Turner Center</w:t>
      </w:r>
      <w:r w:rsidR="00942C08">
        <w:rPr>
          <w:sz w:val="24"/>
          <w:szCs w:val="24"/>
        </w:rPr>
        <w:t xml:space="preserve">. </w:t>
      </w:r>
      <w:r w:rsidR="00942C08" w:rsidRPr="00942C08">
        <w:rPr>
          <w:sz w:val="24"/>
          <w:szCs w:val="24"/>
        </w:rPr>
        <w:t xml:space="preserve"> </w:t>
      </w:r>
      <w:r w:rsidR="00942C08">
        <w:rPr>
          <w:sz w:val="24"/>
          <w:szCs w:val="24"/>
        </w:rPr>
        <w:t>The fourth step has been eliminated</w:t>
      </w:r>
      <w:r w:rsidRPr="00942C08">
        <w:rPr>
          <w:sz w:val="24"/>
          <w:szCs w:val="24"/>
        </w:rPr>
        <w:t xml:space="preserve">. </w:t>
      </w:r>
      <w:r w:rsidR="005209FA" w:rsidRPr="00942C08">
        <w:rPr>
          <w:sz w:val="24"/>
          <w:szCs w:val="24"/>
        </w:rPr>
        <w:t>The audiences for the tours will be middle level and secondary students.</w:t>
      </w:r>
      <w:r w:rsidR="00C45D7B" w:rsidRPr="00942C08">
        <w:rPr>
          <w:rFonts w:cs="ArialMT"/>
          <w:sz w:val="24"/>
          <w:szCs w:val="24"/>
        </w:rPr>
        <w:br/>
      </w:r>
    </w:p>
    <w:p w:rsidR="00C45D7B" w:rsidRPr="00942C08" w:rsidRDefault="00C45D7B" w:rsidP="00C45D7B">
      <w:pPr>
        <w:spacing w:after="0"/>
        <w:rPr>
          <w:sz w:val="24"/>
          <w:szCs w:val="24"/>
        </w:rPr>
      </w:pPr>
      <w:r w:rsidRPr="00942C08">
        <w:rPr>
          <w:rFonts w:ascii="Open Sans" w:eastAsia="Times New Roman" w:hAnsi="Open Sans" w:cs="Times New Roman"/>
          <w:b/>
          <w:bCs/>
          <w:i/>
          <w:color w:val="333333"/>
          <w:sz w:val="24"/>
          <w:szCs w:val="24"/>
        </w:rPr>
        <w:t xml:space="preserve">A. Edmund Burke Feldman’s Aesthetic Criticism </w:t>
      </w:r>
      <w:r w:rsidRPr="00942C08">
        <w:rPr>
          <w:rFonts w:ascii="Open Sans" w:eastAsia="Times New Roman" w:hAnsi="Open Sans" w:cs="Times New Roman"/>
          <w:b/>
          <w:bCs/>
          <w:color w:val="333333"/>
          <w:sz w:val="24"/>
          <w:szCs w:val="24"/>
        </w:rPr>
        <w:t>(as set out in</w:t>
      </w:r>
      <w:r w:rsidR="0097118F" w:rsidRPr="00942C08">
        <w:rPr>
          <w:rFonts w:ascii="Open Sans" w:eastAsia="Times New Roman" w:hAnsi="Open Sans" w:cs="Times New Roman"/>
          <w:b/>
          <w:bCs/>
          <w:i/>
          <w:color w:val="333333"/>
          <w:sz w:val="24"/>
          <w:szCs w:val="24"/>
        </w:rPr>
        <w:t xml:space="preserve"> Varieties of Visual Experience</w:t>
      </w:r>
      <w:r w:rsidR="008A502F" w:rsidRPr="00942C08">
        <w:rPr>
          <w:rFonts w:ascii="Open Sans" w:eastAsia="Times New Roman" w:hAnsi="Open Sans" w:cs="Times New Roman"/>
          <w:b/>
          <w:bCs/>
          <w:i/>
          <w:color w:val="333333"/>
          <w:sz w:val="24"/>
          <w:szCs w:val="24"/>
          <w:u w:val="single"/>
        </w:rPr>
        <w:t xml:space="preserve"> </w:t>
      </w:r>
      <w:r w:rsidR="008A502F" w:rsidRPr="00942C08">
        <w:rPr>
          <w:rFonts w:ascii="Open Sans" w:eastAsia="Times New Roman" w:hAnsi="Open Sans" w:cs="Times New Roman"/>
          <w:b/>
          <w:bCs/>
          <w:color w:val="333333"/>
          <w:sz w:val="24"/>
          <w:szCs w:val="24"/>
        </w:rPr>
        <w:t>by Feldman</w:t>
      </w:r>
      <w:r w:rsidR="0097118F" w:rsidRPr="00942C08">
        <w:rPr>
          <w:rFonts w:ascii="Open Sans" w:eastAsia="Times New Roman" w:hAnsi="Open Sans" w:cs="Times New Roman"/>
          <w:b/>
          <w:bCs/>
          <w:color w:val="333333"/>
          <w:sz w:val="24"/>
          <w:szCs w:val="24"/>
        </w:rPr>
        <w:t>)</w:t>
      </w:r>
      <w:r w:rsidRPr="00942C08">
        <w:rPr>
          <w:rFonts w:ascii="Open Sans" w:eastAsia="Times New Roman" w:hAnsi="Open Sans" w:cs="Times New Roman"/>
          <w:i/>
          <w:color w:val="333333"/>
          <w:sz w:val="24"/>
          <w:szCs w:val="24"/>
        </w:rPr>
        <w:br/>
        <w:t>Questions:</w:t>
      </w:r>
      <w:r w:rsidRPr="00942C08">
        <w:rPr>
          <w:rFonts w:ascii="Open Sans" w:eastAsia="Times New Roman" w:hAnsi="Open Sans" w:cs="Times New Roman"/>
          <w:i/>
          <w:color w:val="333333"/>
          <w:sz w:val="24"/>
          <w:szCs w:val="24"/>
        </w:rPr>
        <w:br/>
        <w:t xml:space="preserve">1. </w:t>
      </w:r>
      <w:r w:rsidRPr="00942C08">
        <w:rPr>
          <w:rFonts w:ascii="Open Sans" w:eastAsia="Times New Roman" w:hAnsi="Open Sans" w:cs="Times New Roman"/>
          <w:b/>
          <w:i/>
          <w:color w:val="333333"/>
          <w:sz w:val="24"/>
          <w:szCs w:val="24"/>
        </w:rPr>
        <w:t>Description</w:t>
      </w:r>
      <w:r w:rsidRPr="00942C08">
        <w:rPr>
          <w:rFonts w:ascii="Open Sans" w:eastAsia="Times New Roman" w:hAnsi="Open Sans" w:cs="Times New Roman"/>
          <w:i/>
          <w:color w:val="333333"/>
          <w:sz w:val="24"/>
          <w:szCs w:val="24"/>
        </w:rPr>
        <w:t xml:space="preserve"> – identifying what can be seen: elements and materials – describe the visual and literal qualities. Art Historically deals with where, who and when. Be objective.</w:t>
      </w:r>
      <w:r w:rsidRPr="00942C08">
        <w:rPr>
          <w:rFonts w:ascii="Open Sans" w:eastAsia="Times New Roman" w:hAnsi="Open Sans" w:cs="Times New Roman"/>
          <w:i/>
          <w:color w:val="333333"/>
          <w:sz w:val="24"/>
          <w:szCs w:val="24"/>
        </w:rPr>
        <w:br/>
        <w:t xml:space="preserve">2. </w:t>
      </w:r>
      <w:r w:rsidRPr="00942C08">
        <w:rPr>
          <w:rFonts w:ascii="Open Sans" w:eastAsia="Times New Roman" w:hAnsi="Open Sans" w:cs="Times New Roman"/>
          <w:b/>
          <w:i/>
          <w:color w:val="333333"/>
          <w:sz w:val="24"/>
          <w:szCs w:val="24"/>
        </w:rPr>
        <w:t>Formal Analysis</w:t>
      </w:r>
      <w:r w:rsidRPr="00942C08">
        <w:rPr>
          <w:rFonts w:ascii="Open Sans" w:eastAsia="Times New Roman" w:hAnsi="Open Sans" w:cs="Times New Roman"/>
          <w:i/>
          <w:color w:val="333333"/>
          <w:sz w:val="24"/>
          <w:szCs w:val="24"/>
        </w:rPr>
        <w:t>- how is this put together physically and compositionally and identifying style or subject matter. What relationships do the elements sustain?</w:t>
      </w:r>
      <w:r w:rsidRPr="00942C08">
        <w:rPr>
          <w:rFonts w:ascii="Open Sans" w:eastAsia="Times New Roman" w:hAnsi="Open Sans" w:cs="Times New Roman"/>
          <w:i/>
          <w:color w:val="333333"/>
          <w:sz w:val="24"/>
          <w:szCs w:val="24"/>
        </w:rPr>
        <w:br/>
        <w:t xml:space="preserve">3. </w:t>
      </w:r>
      <w:r w:rsidRPr="00942C08">
        <w:rPr>
          <w:rFonts w:ascii="Open Sans" w:eastAsia="Times New Roman" w:hAnsi="Open Sans" w:cs="Times New Roman"/>
          <w:b/>
          <w:i/>
          <w:color w:val="333333"/>
          <w:sz w:val="24"/>
          <w:szCs w:val="24"/>
        </w:rPr>
        <w:t>Interpretation</w:t>
      </w:r>
      <w:r w:rsidRPr="00942C08">
        <w:rPr>
          <w:rFonts w:ascii="Open Sans" w:eastAsia="Times New Roman" w:hAnsi="Open Sans" w:cs="Times New Roman"/>
          <w:i/>
          <w:color w:val="333333"/>
          <w:sz w:val="24"/>
          <w:szCs w:val="24"/>
        </w:rPr>
        <w:t xml:space="preserve"> – Why did the artists make the choices he did about materials, composition, subject matter, etc.? What is </w:t>
      </w:r>
      <w:r w:rsidR="0097118F" w:rsidRPr="00942C08">
        <w:rPr>
          <w:rFonts w:ascii="Open Sans" w:eastAsia="Times New Roman" w:hAnsi="Open Sans" w:cs="Times New Roman"/>
          <w:i/>
          <w:color w:val="333333"/>
          <w:sz w:val="24"/>
          <w:szCs w:val="24"/>
        </w:rPr>
        <w:t>the artist</w:t>
      </w:r>
      <w:r w:rsidRPr="00942C08">
        <w:rPr>
          <w:rFonts w:ascii="Open Sans" w:eastAsia="Times New Roman" w:hAnsi="Open Sans" w:cs="Times New Roman"/>
          <w:i/>
          <w:color w:val="333333"/>
          <w:sz w:val="24"/>
          <w:szCs w:val="24"/>
        </w:rPr>
        <w:t xml:space="preserve"> trying to say? Is there an emotional tone?</w:t>
      </w:r>
      <w:r w:rsidRPr="00942C08">
        <w:rPr>
          <w:rFonts w:ascii="Open Sans" w:eastAsia="Times New Roman" w:hAnsi="Open Sans" w:cs="Times New Roman"/>
          <w:i/>
          <w:color w:val="333333"/>
          <w:sz w:val="24"/>
          <w:szCs w:val="24"/>
        </w:rPr>
        <w:br/>
        <w:t xml:space="preserve">4. </w:t>
      </w:r>
      <w:r w:rsidRPr="00942C08">
        <w:rPr>
          <w:rFonts w:ascii="Open Sans" w:eastAsia="Times New Roman" w:hAnsi="Open Sans" w:cs="Times New Roman"/>
          <w:b/>
          <w:i/>
          <w:color w:val="333333"/>
          <w:sz w:val="24"/>
          <w:szCs w:val="24"/>
        </w:rPr>
        <w:t>Evaluation/Judgment</w:t>
      </w:r>
      <w:r w:rsidRPr="00942C08">
        <w:rPr>
          <w:rFonts w:ascii="Open Sans" w:eastAsia="Times New Roman" w:hAnsi="Open Sans" w:cs="Times New Roman"/>
          <w:i/>
          <w:color w:val="333333"/>
          <w:sz w:val="24"/>
          <w:szCs w:val="24"/>
        </w:rPr>
        <w:t xml:space="preserve"> – How does this compare with similar works? Did the artist make the right decisions? Does the work say what he wanted to say? Is the work of high quality? What do you think the artist could improve on? Does the work communicate significant ideas or arouse emotions? Etc.</w:t>
      </w:r>
    </w:p>
    <w:p w:rsidR="000612FD" w:rsidRPr="00942C08" w:rsidRDefault="000612FD" w:rsidP="0088360F">
      <w:pPr>
        <w:autoSpaceDE w:val="0"/>
        <w:autoSpaceDN w:val="0"/>
        <w:adjustRightInd w:val="0"/>
        <w:spacing w:after="0" w:line="240" w:lineRule="auto"/>
        <w:rPr>
          <w:rFonts w:cs="ArialMT"/>
          <w:b/>
          <w:sz w:val="24"/>
          <w:szCs w:val="24"/>
        </w:rPr>
      </w:pPr>
    </w:p>
    <w:p w:rsidR="0088360F" w:rsidRPr="00942C08" w:rsidRDefault="0088360F" w:rsidP="0088360F">
      <w:pPr>
        <w:autoSpaceDE w:val="0"/>
        <w:autoSpaceDN w:val="0"/>
        <w:adjustRightInd w:val="0"/>
        <w:spacing w:after="0" w:line="240" w:lineRule="auto"/>
        <w:rPr>
          <w:rFonts w:cs="ArialMT"/>
          <w:b/>
          <w:sz w:val="24"/>
          <w:szCs w:val="24"/>
        </w:rPr>
      </w:pPr>
      <w:r w:rsidRPr="00942C08">
        <w:rPr>
          <w:rFonts w:cs="ArialMT"/>
          <w:b/>
          <w:sz w:val="24"/>
          <w:szCs w:val="24"/>
        </w:rPr>
        <w:lastRenderedPageBreak/>
        <w:t>My application of Feldman’s work:</w:t>
      </w:r>
    </w:p>
    <w:p w:rsidR="003F5031" w:rsidRDefault="0088360F" w:rsidP="0088360F">
      <w:pPr>
        <w:autoSpaceDE w:val="0"/>
        <w:autoSpaceDN w:val="0"/>
        <w:adjustRightInd w:val="0"/>
        <w:spacing w:after="0" w:line="240" w:lineRule="auto"/>
        <w:rPr>
          <w:rFonts w:cs="ArialMT"/>
          <w:sz w:val="24"/>
          <w:szCs w:val="24"/>
        </w:rPr>
      </w:pPr>
      <w:r w:rsidRPr="00942C08">
        <w:rPr>
          <w:rFonts w:cs="ArialMT"/>
          <w:sz w:val="24"/>
          <w:szCs w:val="24"/>
        </w:rPr>
        <w:t>When presenting artwork to most people the first three steps of Feldman’s model</w:t>
      </w:r>
      <w:r w:rsidR="00CF5F6E" w:rsidRPr="00942C08">
        <w:rPr>
          <w:rFonts w:cs="ArialMT"/>
          <w:sz w:val="24"/>
          <w:szCs w:val="24"/>
        </w:rPr>
        <w:t xml:space="preserve"> will be used</w:t>
      </w:r>
      <w:r w:rsidRPr="00942C08">
        <w:rPr>
          <w:rFonts w:cs="ArialMT"/>
          <w:sz w:val="24"/>
          <w:szCs w:val="24"/>
        </w:rPr>
        <w:t xml:space="preserve">. </w:t>
      </w:r>
    </w:p>
    <w:p w:rsidR="003F5031" w:rsidRDefault="003F5031" w:rsidP="0088360F">
      <w:pPr>
        <w:autoSpaceDE w:val="0"/>
        <w:autoSpaceDN w:val="0"/>
        <w:adjustRightInd w:val="0"/>
        <w:spacing w:after="0" w:line="240" w:lineRule="auto"/>
        <w:rPr>
          <w:rFonts w:cs="ArialMT"/>
          <w:sz w:val="24"/>
          <w:szCs w:val="24"/>
        </w:rPr>
      </w:pPr>
    </w:p>
    <w:p w:rsidR="0088360F" w:rsidRPr="00942C08" w:rsidRDefault="0088360F" w:rsidP="0088360F">
      <w:pPr>
        <w:autoSpaceDE w:val="0"/>
        <w:autoSpaceDN w:val="0"/>
        <w:adjustRightInd w:val="0"/>
        <w:spacing w:after="0" w:line="240" w:lineRule="auto"/>
        <w:rPr>
          <w:rFonts w:cs="ArialMT"/>
          <w:b/>
          <w:sz w:val="24"/>
          <w:szCs w:val="24"/>
        </w:rPr>
      </w:pPr>
      <w:r w:rsidRPr="00942C08">
        <w:rPr>
          <w:rFonts w:cs="ArialMT"/>
          <w:b/>
          <w:sz w:val="24"/>
          <w:szCs w:val="24"/>
        </w:rPr>
        <w:t xml:space="preserve">Description </w:t>
      </w:r>
      <w:r w:rsidR="00C573F0" w:rsidRPr="00942C08">
        <w:rPr>
          <w:rFonts w:cs="ArialMT"/>
          <w:b/>
          <w:sz w:val="24"/>
          <w:szCs w:val="24"/>
        </w:rPr>
        <w:t>–</w:t>
      </w:r>
      <w:r w:rsidRPr="00942C08">
        <w:rPr>
          <w:rFonts w:cs="ArialMT"/>
          <w:b/>
          <w:sz w:val="24"/>
          <w:szCs w:val="24"/>
        </w:rPr>
        <w:t xml:space="preserve"> </w:t>
      </w:r>
      <w:r w:rsidR="00C573F0" w:rsidRPr="00942C08">
        <w:rPr>
          <w:rFonts w:cs="ArialMT"/>
          <w:b/>
          <w:sz w:val="24"/>
          <w:szCs w:val="24"/>
        </w:rPr>
        <w:t xml:space="preserve">What do you </w:t>
      </w:r>
      <w:r w:rsidRPr="00942C08">
        <w:rPr>
          <w:rFonts w:cs="ArialMT"/>
          <w:b/>
          <w:sz w:val="24"/>
          <w:szCs w:val="24"/>
        </w:rPr>
        <w:t>S</w:t>
      </w:r>
      <w:r w:rsidR="00FD7E2C" w:rsidRPr="00942C08">
        <w:rPr>
          <w:rFonts w:cs="ArialMT"/>
          <w:b/>
          <w:sz w:val="24"/>
          <w:szCs w:val="24"/>
        </w:rPr>
        <w:t>E</w:t>
      </w:r>
      <w:r w:rsidRPr="00942C08">
        <w:rPr>
          <w:rFonts w:cs="ArialMT"/>
          <w:b/>
          <w:sz w:val="24"/>
          <w:szCs w:val="24"/>
        </w:rPr>
        <w:t>E</w:t>
      </w:r>
      <w:r w:rsidR="00C573F0" w:rsidRPr="00942C08">
        <w:rPr>
          <w:rFonts w:cs="ArialMT"/>
          <w:b/>
          <w:sz w:val="24"/>
          <w:szCs w:val="24"/>
        </w:rPr>
        <w:t>?</w:t>
      </w:r>
    </w:p>
    <w:p w:rsidR="0088360F" w:rsidRPr="00942C08" w:rsidRDefault="0088360F" w:rsidP="0088360F">
      <w:pPr>
        <w:autoSpaceDE w:val="0"/>
        <w:autoSpaceDN w:val="0"/>
        <w:adjustRightInd w:val="0"/>
        <w:spacing w:after="0" w:line="240" w:lineRule="auto"/>
        <w:rPr>
          <w:rFonts w:cs="ArialMT"/>
          <w:sz w:val="24"/>
          <w:szCs w:val="24"/>
        </w:rPr>
      </w:pPr>
      <w:r w:rsidRPr="00942C08">
        <w:rPr>
          <w:rFonts w:cs="ArialMT"/>
          <w:sz w:val="24"/>
          <w:szCs w:val="24"/>
        </w:rPr>
        <w:t xml:space="preserve">Carefully view the selected artwork </w:t>
      </w:r>
      <w:r w:rsidR="00307E86">
        <w:rPr>
          <w:rFonts w:cs="ArialMT"/>
          <w:sz w:val="24"/>
          <w:szCs w:val="24"/>
        </w:rPr>
        <w:t>and give</w:t>
      </w:r>
      <w:r w:rsidR="000C3DCE" w:rsidRPr="00942C08">
        <w:rPr>
          <w:rFonts w:cs="ArialMT"/>
          <w:sz w:val="24"/>
          <w:szCs w:val="24"/>
        </w:rPr>
        <w:t xml:space="preserve"> a </w:t>
      </w:r>
      <w:r w:rsidRPr="00942C08">
        <w:rPr>
          <w:rFonts w:cs="ArialMT"/>
          <w:sz w:val="24"/>
          <w:szCs w:val="24"/>
        </w:rPr>
        <w:t xml:space="preserve">detailed answer to </w:t>
      </w:r>
      <w:r w:rsidR="00307E86">
        <w:rPr>
          <w:rFonts w:cs="ArialMT"/>
          <w:sz w:val="24"/>
          <w:szCs w:val="24"/>
        </w:rPr>
        <w:t>the question, “What do you see?”</w:t>
      </w:r>
      <w:r w:rsidRPr="00942C08">
        <w:rPr>
          <w:rFonts w:cs="ArialMT"/>
          <w:sz w:val="24"/>
          <w:szCs w:val="24"/>
        </w:rPr>
        <w:t xml:space="preserve">  Identify </w:t>
      </w:r>
      <w:r w:rsidR="00687AB5">
        <w:rPr>
          <w:rFonts w:cs="ArialMT"/>
          <w:sz w:val="24"/>
          <w:szCs w:val="24"/>
        </w:rPr>
        <w:t xml:space="preserve">only </w:t>
      </w:r>
      <w:r w:rsidRPr="00942C08">
        <w:rPr>
          <w:rFonts w:cs="ArialMT"/>
          <w:sz w:val="24"/>
          <w:szCs w:val="24"/>
        </w:rPr>
        <w:t>what can be seen in the work including the elements of art and materials used. Be very literal. There will be many answers to this question so be prepared to interject one or more</w:t>
      </w:r>
      <w:r w:rsidR="00307E86">
        <w:rPr>
          <w:rFonts w:cs="ArialMT"/>
          <w:sz w:val="24"/>
          <w:szCs w:val="24"/>
        </w:rPr>
        <w:t xml:space="preserve"> answers</w:t>
      </w:r>
      <w:r w:rsidRPr="00942C08">
        <w:rPr>
          <w:rFonts w:cs="ArialMT"/>
          <w:sz w:val="24"/>
          <w:szCs w:val="24"/>
        </w:rPr>
        <w:t xml:space="preserve"> if needed to prompt the conversation – make a list. Use questions like, “What do you see in the artwork?</w:t>
      </w:r>
      <w:r w:rsidR="00307E86">
        <w:rPr>
          <w:rFonts w:cs="ArialMT"/>
          <w:sz w:val="24"/>
          <w:szCs w:val="24"/>
        </w:rPr>
        <w:t>”</w:t>
      </w:r>
      <w:r w:rsidRPr="00942C08">
        <w:rPr>
          <w:rFonts w:cs="ArialMT"/>
          <w:sz w:val="24"/>
          <w:szCs w:val="24"/>
        </w:rPr>
        <w:t xml:space="preserve"> And</w:t>
      </w:r>
      <w:r w:rsidR="00E02B41">
        <w:rPr>
          <w:rFonts w:cs="ArialMT"/>
          <w:sz w:val="24"/>
          <w:szCs w:val="24"/>
        </w:rPr>
        <w:t>,</w:t>
      </w:r>
      <w:r w:rsidRPr="00942C08">
        <w:rPr>
          <w:rFonts w:cs="ArialMT"/>
          <w:sz w:val="24"/>
          <w:szCs w:val="24"/>
        </w:rPr>
        <w:t xml:space="preserve"> “What else?</w:t>
      </w:r>
      <w:r w:rsidR="00307E86">
        <w:rPr>
          <w:rFonts w:cs="ArialMT"/>
          <w:sz w:val="24"/>
          <w:szCs w:val="24"/>
        </w:rPr>
        <w:t>”</w:t>
      </w:r>
    </w:p>
    <w:p w:rsidR="0088360F" w:rsidRPr="00942C08" w:rsidRDefault="0088360F" w:rsidP="0088360F">
      <w:pPr>
        <w:autoSpaceDE w:val="0"/>
        <w:autoSpaceDN w:val="0"/>
        <w:adjustRightInd w:val="0"/>
        <w:spacing w:after="0" w:line="240" w:lineRule="auto"/>
        <w:rPr>
          <w:rFonts w:cs="ArialMT"/>
          <w:sz w:val="24"/>
          <w:szCs w:val="24"/>
        </w:rPr>
      </w:pPr>
    </w:p>
    <w:p w:rsidR="0088360F" w:rsidRPr="00942C08" w:rsidRDefault="0088360F" w:rsidP="0088360F">
      <w:pPr>
        <w:autoSpaceDE w:val="0"/>
        <w:autoSpaceDN w:val="0"/>
        <w:adjustRightInd w:val="0"/>
        <w:spacing w:after="0" w:line="240" w:lineRule="auto"/>
        <w:rPr>
          <w:rFonts w:cs="ArialMT"/>
          <w:sz w:val="24"/>
          <w:szCs w:val="24"/>
        </w:rPr>
      </w:pPr>
      <w:r w:rsidRPr="00942C08">
        <w:rPr>
          <w:rFonts w:cs="ArialMT"/>
          <w:sz w:val="24"/>
          <w:szCs w:val="24"/>
        </w:rPr>
        <w:t xml:space="preserve">Look at the artwork from various points of view trying to understand the mind-set of the group </w:t>
      </w:r>
      <w:r w:rsidR="00E02B41">
        <w:rPr>
          <w:rFonts w:cs="ArialMT"/>
          <w:sz w:val="24"/>
          <w:szCs w:val="24"/>
        </w:rPr>
        <w:t>to be</w:t>
      </w:r>
      <w:r w:rsidRPr="00942C08">
        <w:rPr>
          <w:rFonts w:cs="ArialMT"/>
          <w:sz w:val="24"/>
          <w:szCs w:val="24"/>
        </w:rPr>
        <w:t xml:space="preserve"> engage</w:t>
      </w:r>
      <w:r w:rsidR="00307E86">
        <w:rPr>
          <w:rFonts w:cs="ArialMT"/>
          <w:sz w:val="24"/>
          <w:szCs w:val="24"/>
        </w:rPr>
        <w:t>d</w:t>
      </w:r>
      <w:r w:rsidRPr="00942C08">
        <w:rPr>
          <w:rFonts w:cs="ArialMT"/>
          <w:sz w:val="24"/>
          <w:szCs w:val="24"/>
        </w:rPr>
        <w:t xml:space="preserve"> in the discussion. Include the content of the artwork and the subject matter in </w:t>
      </w:r>
      <w:r w:rsidRPr="00942C08">
        <w:rPr>
          <w:rFonts w:cs="ArialMT"/>
          <w:sz w:val="24"/>
          <w:szCs w:val="24"/>
          <w:u w:val="single"/>
        </w:rPr>
        <w:t>representational</w:t>
      </w:r>
      <w:r w:rsidRPr="00942C08">
        <w:rPr>
          <w:rFonts w:cs="ArialMT"/>
          <w:sz w:val="24"/>
          <w:szCs w:val="24"/>
        </w:rPr>
        <w:t xml:space="preserve"> works and include abstract elements in </w:t>
      </w:r>
      <w:r w:rsidRPr="00942C08">
        <w:rPr>
          <w:rFonts w:cs="ArialMT"/>
          <w:sz w:val="24"/>
          <w:szCs w:val="24"/>
          <w:u w:val="single"/>
        </w:rPr>
        <w:t>nonrepresentational</w:t>
      </w:r>
      <w:r w:rsidRPr="00942C08">
        <w:rPr>
          <w:rFonts w:cs="ArialMT"/>
          <w:sz w:val="24"/>
          <w:szCs w:val="24"/>
        </w:rPr>
        <w:t xml:space="preserve"> works such as “What draws you in?” </w:t>
      </w:r>
    </w:p>
    <w:p w:rsidR="0088360F" w:rsidRPr="00942C08" w:rsidRDefault="0088360F" w:rsidP="0088360F">
      <w:pPr>
        <w:autoSpaceDE w:val="0"/>
        <w:autoSpaceDN w:val="0"/>
        <w:adjustRightInd w:val="0"/>
        <w:spacing w:after="0" w:line="240" w:lineRule="auto"/>
        <w:rPr>
          <w:rFonts w:cs="ArialMT"/>
          <w:sz w:val="24"/>
          <w:szCs w:val="24"/>
        </w:rPr>
      </w:pPr>
    </w:p>
    <w:p w:rsidR="0088360F" w:rsidRPr="00942C08" w:rsidRDefault="0088360F" w:rsidP="0088360F">
      <w:pPr>
        <w:autoSpaceDE w:val="0"/>
        <w:autoSpaceDN w:val="0"/>
        <w:adjustRightInd w:val="0"/>
        <w:spacing w:after="0" w:line="240" w:lineRule="auto"/>
        <w:rPr>
          <w:rFonts w:cs="ArialMT"/>
          <w:color w:val="FF0000"/>
          <w:sz w:val="24"/>
          <w:szCs w:val="24"/>
        </w:rPr>
      </w:pPr>
      <w:r w:rsidRPr="00942C08">
        <w:rPr>
          <w:rFonts w:cs="ArialMT"/>
          <w:sz w:val="24"/>
          <w:szCs w:val="24"/>
        </w:rPr>
        <w:t xml:space="preserve">Know the basic background of the piece(s) such as the name of the artist and any personal information that might be available. Know the medium (media) and the style. Keep the information interesting and aimed at the age level of the group. </w:t>
      </w:r>
    </w:p>
    <w:p w:rsidR="0088360F" w:rsidRPr="00942C08" w:rsidRDefault="0088360F" w:rsidP="0088360F">
      <w:pPr>
        <w:autoSpaceDE w:val="0"/>
        <w:autoSpaceDN w:val="0"/>
        <w:adjustRightInd w:val="0"/>
        <w:spacing w:after="0" w:line="240" w:lineRule="auto"/>
        <w:rPr>
          <w:rFonts w:cs="ArialMT"/>
          <w:sz w:val="24"/>
          <w:szCs w:val="24"/>
        </w:rPr>
      </w:pPr>
    </w:p>
    <w:p w:rsidR="0088360F" w:rsidRPr="00942C08" w:rsidRDefault="0088360F" w:rsidP="0088360F">
      <w:pPr>
        <w:autoSpaceDE w:val="0"/>
        <w:autoSpaceDN w:val="0"/>
        <w:adjustRightInd w:val="0"/>
        <w:spacing w:after="0" w:line="240" w:lineRule="auto"/>
        <w:rPr>
          <w:rFonts w:cs="ArialMT"/>
          <w:b/>
          <w:sz w:val="24"/>
          <w:szCs w:val="24"/>
        </w:rPr>
      </w:pPr>
      <w:r w:rsidRPr="00942C08">
        <w:rPr>
          <w:rFonts w:cs="ArialMT"/>
          <w:b/>
          <w:sz w:val="24"/>
          <w:szCs w:val="24"/>
        </w:rPr>
        <w:t>Formal Analysis –</w:t>
      </w:r>
      <w:r w:rsidR="00C573F0" w:rsidRPr="00942C08">
        <w:rPr>
          <w:rFonts w:cs="ArialMT"/>
          <w:b/>
          <w:sz w:val="24"/>
          <w:szCs w:val="24"/>
        </w:rPr>
        <w:t xml:space="preserve"> </w:t>
      </w:r>
      <w:r w:rsidR="00FD7E2C" w:rsidRPr="00942C08">
        <w:rPr>
          <w:rFonts w:cs="ArialMT"/>
          <w:b/>
          <w:sz w:val="24"/>
          <w:szCs w:val="24"/>
        </w:rPr>
        <w:t>What do you</w:t>
      </w:r>
      <w:r w:rsidRPr="00942C08">
        <w:rPr>
          <w:rFonts w:cs="ArialMT"/>
          <w:b/>
          <w:color w:val="FF0000"/>
          <w:sz w:val="24"/>
          <w:szCs w:val="24"/>
        </w:rPr>
        <w:t xml:space="preserve"> </w:t>
      </w:r>
      <w:r w:rsidRPr="00942C08">
        <w:rPr>
          <w:rFonts w:cs="ArialMT"/>
          <w:b/>
          <w:sz w:val="24"/>
          <w:szCs w:val="24"/>
        </w:rPr>
        <w:t>THINK</w:t>
      </w:r>
      <w:r w:rsidR="00FD7E2C" w:rsidRPr="00942C08">
        <w:rPr>
          <w:rFonts w:cs="ArialMT"/>
          <w:b/>
          <w:sz w:val="24"/>
          <w:szCs w:val="24"/>
        </w:rPr>
        <w:t>?</w:t>
      </w:r>
    </w:p>
    <w:p w:rsidR="0088360F" w:rsidRPr="00942C08" w:rsidRDefault="0088360F" w:rsidP="0088360F">
      <w:pPr>
        <w:autoSpaceDE w:val="0"/>
        <w:autoSpaceDN w:val="0"/>
        <w:adjustRightInd w:val="0"/>
        <w:spacing w:after="0" w:line="240" w:lineRule="auto"/>
        <w:rPr>
          <w:rFonts w:cs="ArialMT"/>
          <w:color w:val="FF0000"/>
          <w:sz w:val="24"/>
          <w:szCs w:val="24"/>
        </w:rPr>
      </w:pPr>
      <w:r w:rsidRPr="00942C08">
        <w:rPr>
          <w:rFonts w:ascii="Open Sans" w:eastAsia="Times New Roman" w:hAnsi="Open Sans" w:cs="Times New Roman"/>
          <w:i/>
          <w:color w:val="333333"/>
          <w:sz w:val="24"/>
          <w:szCs w:val="24"/>
        </w:rPr>
        <w:t xml:space="preserve">Formal Analysis- how is this put together physically and compositionally and </w:t>
      </w:r>
      <w:r w:rsidR="00307E86">
        <w:rPr>
          <w:rFonts w:ascii="Open Sans" w:eastAsia="Times New Roman" w:hAnsi="Open Sans" w:cs="Times New Roman"/>
          <w:i/>
          <w:color w:val="333333"/>
          <w:sz w:val="24"/>
          <w:szCs w:val="24"/>
        </w:rPr>
        <w:t xml:space="preserve">what is the </w:t>
      </w:r>
      <w:r w:rsidRPr="00942C08">
        <w:rPr>
          <w:rFonts w:ascii="Open Sans" w:eastAsia="Times New Roman" w:hAnsi="Open Sans" w:cs="Times New Roman"/>
          <w:i/>
          <w:color w:val="333333"/>
          <w:sz w:val="24"/>
          <w:szCs w:val="24"/>
        </w:rPr>
        <w:t>iden</w:t>
      </w:r>
      <w:r w:rsidR="00307E86">
        <w:rPr>
          <w:rFonts w:ascii="Open Sans" w:eastAsia="Times New Roman" w:hAnsi="Open Sans" w:cs="Times New Roman"/>
          <w:i/>
          <w:color w:val="333333"/>
          <w:sz w:val="24"/>
          <w:szCs w:val="24"/>
        </w:rPr>
        <w:t>tifying style or subject matter?</w:t>
      </w:r>
      <w:r w:rsidRPr="00942C08">
        <w:rPr>
          <w:rFonts w:ascii="Open Sans" w:eastAsia="Times New Roman" w:hAnsi="Open Sans" w:cs="Times New Roman"/>
          <w:i/>
          <w:color w:val="333333"/>
          <w:sz w:val="24"/>
          <w:szCs w:val="24"/>
        </w:rPr>
        <w:t xml:space="preserve"> What relationships do the elements sustain?</w:t>
      </w:r>
      <w:r w:rsidRPr="00942C08">
        <w:rPr>
          <w:rFonts w:ascii="Open Sans" w:eastAsia="Times New Roman" w:hAnsi="Open Sans" w:cs="Times New Roman"/>
          <w:i/>
          <w:color w:val="333333"/>
          <w:sz w:val="24"/>
          <w:szCs w:val="24"/>
        </w:rPr>
        <w:br/>
      </w:r>
    </w:p>
    <w:p w:rsidR="00307E86" w:rsidRDefault="0088360F" w:rsidP="0088360F">
      <w:pPr>
        <w:autoSpaceDE w:val="0"/>
        <w:autoSpaceDN w:val="0"/>
        <w:adjustRightInd w:val="0"/>
        <w:spacing w:after="0" w:line="240" w:lineRule="auto"/>
        <w:rPr>
          <w:rFonts w:cs="ArialMT"/>
          <w:sz w:val="24"/>
          <w:szCs w:val="24"/>
        </w:rPr>
      </w:pPr>
      <w:r w:rsidRPr="00942C08">
        <w:rPr>
          <w:rFonts w:cs="ArialMT"/>
          <w:sz w:val="24"/>
          <w:szCs w:val="24"/>
        </w:rPr>
        <w:t xml:space="preserve">Next, examine the artwork for Principles of Design. Compare the terms to the artwork </w:t>
      </w:r>
      <w:r w:rsidR="00E02B41">
        <w:rPr>
          <w:rFonts w:cs="ArialMT"/>
          <w:sz w:val="24"/>
          <w:szCs w:val="24"/>
        </w:rPr>
        <w:t>and</w:t>
      </w:r>
      <w:r w:rsidRPr="00942C08">
        <w:rPr>
          <w:rFonts w:cs="ArialMT"/>
          <w:sz w:val="24"/>
          <w:szCs w:val="24"/>
        </w:rPr>
        <w:t xml:space="preserve"> find at least one </w:t>
      </w:r>
      <w:r w:rsidR="00E02B41">
        <w:rPr>
          <w:rFonts w:cs="ArialMT"/>
          <w:sz w:val="24"/>
          <w:szCs w:val="24"/>
        </w:rPr>
        <w:t xml:space="preserve">Principle </w:t>
      </w:r>
      <w:r w:rsidRPr="00942C08">
        <w:rPr>
          <w:rFonts w:cs="ArialMT"/>
          <w:sz w:val="24"/>
          <w:szCs w:val="24"/>
        </w:rPr>
        <w:t>that obviously pertain</w:t>
      </w:r>
      <w:r w:rsidR="00E02B41">
        <w:rPr>
          <w:rFonts w:cs="ArialMT"/>
          <w:sz w:val="24"/>
          <w:szCs w:val="24"/>
        </w:rPr>
        <w:t>s</w:t>
      </w:r>
      <w:r w:rsidRPr="00942C08">
        <w:rPr>
          <w:rFonts w:cs="ArialMT"/>
          <w:sz w:val="24"/>
          <w:szCs w:val="24"/>
        </w:rPr>
        <w:t xml:space="preserve"> to the artwork. Words such as exaggeration and composition can be used at this point. The Principles of Design are more abstract in concept than the Elements. More complex questi</w:t>
      </w:r>
      <w:r w:rsidR="00307E86">
        <w:rPr>
          <w:rFonts w:cs="ArialMT"/>
          <w:sz w:val="24"/>
          <w:szCs w:val="24"/>
        </w:rPr>
        <w:t>ons can be asked at this point s</w:t>
      </w:r>
      <w:r w:rsidRPr="00942C08">
        <w:rPr>
          <w:rFonts w:cs="ArialMT"/>
          <w:sz w:val="24"/>
          <w:szCs w:val="24"/>
        </w:rPr>
        <w:t xml:space="preserve">uch as: </w:t>
      </w:r>
    </w:p>
    <w:p w:rsidR="00307E86" w:rsidRPr="003D6851" w:rsidRDefault="0088360F" w:rsidP="00307E86">
      <w:pPr>
        <w:pStyle w:val="ListParagraph"/>
        <w:numPr>
          <w:ilvl w:val="0"/>
          <w:numId w:val="1"/>
        </w:numPr>
        <w:autoSpaceDE w:val="0"/>
        <w:autoSpaceDN w:val="0"/>
        <w:adjustRightInd w:val="0"/>
        <w:spacing w:after="0" w:line="240" w:lineRule="auto"/>
        <w:rPr>
          <w:rFonts w:cs="ArialMT"/>
          <w:i/>
          <w:sz w:val="24"/>
          <w:szCs w:val="24"/>
        </w:rPr>
      </w:pPr>
      <w:r w:rsidRPr="003D6851">
        <w:rPr>
          <w:rFonts w:cs="ArialMT"/>
          <w:i/>
          <w:sz w:val="24"/>
          <w:szCs w:val="24"/>
        </w:rPr>
        <w:t>How do the various sections of the p</w:t>
      </w:r>
      <w:r w:rsidR="00307E86" w:rsidRPr="003D6851">
        <w:rPr>
          <w:rFonts w:cs="ArialMT"/>
          <w:i/>
          <w:sz w:val="24"/>
          <w:szCs w:val="24"/>
        </w:rPr>
        <w:t xml:space="preserve">iece work together? </w:t>
      </w:r>
    </w:p>
    <w:p w:rsidR="00307E86" w:rsidRPr="003D6851" w:rsidRDefault="00307E86" w:rsidP="00307E86">
      <w:pPr>
        <w:pStyle w:val="ListParagraph"/>
        <w:numPr>
          <w:ilvl w:val="0"/>
          <w:numId w:val="1"/>
        </w:numPr>
        <w:autoSpaceDE w:val="0"/>
        <w:autoSpaceDN w:val="0"/>
        <w:adjustRightInd w:val="0"/>
        <w:spacing w:after="0" w:line="240" w:lineRule="auto"/>
        <w:rPr>
          <w:rFonts w:cs="ArialMT"/>
          <w:i/>
          <w:sz w:val="24"/>
          <w:szCs w:val="24"/>
        </w:rPr>
      </w:pPr>
      <w:r w:rsidRPr="003D6851">
        <w:rPr>
          <w:rFonts w:cs="ArialMT"/>
          <w:i/>
          <w:sz w:val="24"/>
          <w:szCs w:val="24"/>
        </w:rPr>
        <w:t>D</w:t>
      </w:r>
      <w:r w:rsidR="0088360F" w:rsidRPr="003D6851">
        <w:rPr>
          <w:rFonts w:cs="ArialMT"/>
          <w:i/>
          <w:sz w:val="24"/>
          <w:szCs w:val="24"/>
        </w:rPr>
        <w:t xml:space="preserve">o the pieces contrast with each other? </w:t>
      </w:r>
    </w:p>
    <w:p w:rsidR="00307E86" w:rsidRPr="003D6851" w:rsidRDefault="0088360F" w:rsidP="00307E86">
      <w:pPr>
        <w:pStyle w:val="ListParagraph"/>
        <w:numPr>
          <w:ilvl w:val="0"/>
          <w:numId w:val="1"/>
        </w:numPr>
        <w:autoSpaceDE w:val="0"/>
        <w:autoSpaceDN w:val="0"/>
        <w:adjustRightInd w:val="0"/>
        <w:spacing w:after="0" w:line="240" w:lineRule="auto"/>
        <w:rPr>
          <w:rFonts w:cs="ArialMT"/>
          <w:i/>
          <w:sz w:val="24"/>
          <w:szCs w:val="24"/>
        </w:rPr>
      </w:pPr>
      <w:r w:rsidRPr="003D6851">
        <w:rPr>
          <w:rFonts w:cs="ArialMT"/>
          <w:i/>
          <w:sz w:val="24"/>
          <w:szCs w:val="24"/>
        </w:rPr>
        <w:t>How does the artist create interes</w:t>
      </w:r>
      <w:r w:rsidR="00A1649A" w:rsidRPr="003D6851">
        <w:rPr>
          <w:rFonts w:cs="ArialMT"/>
          <w:i/>
          <w:sz w:val="24"/>
          <w:szCs w:val="24"/>
        </w:rPr>
        <w:t xml:space="preserve">t? </w:t>
      </w:r>
    </w:p>
    <w:p w:rsidR="0088360F" w:rsidRPr="003D6851" w:rsidRDefault="00A1649A" w:rsidP="00307E86">
      <w:pPr>
        <w:pStyle w:val="ListParagraph"/>
        <w:numPr>
          <w:ilvl w:val="0"/>
          <w:numId w:val="1"/>
        </w:numPr>
        <w:autoSpaceDE w:val="0"/>
        <w:autoSpaceDN w:val="0"/>
        <w:adjustRightInd w:val="0"/>
        <w:spacing w:after="0" w:line="240" w:lineRule="auto"/>
        <w:rPr>
          <w:rFonts w:cs="ArialMT"/>
          <w:i/>
          <w:sz w:val="24"/>
          <w:szCs w:val="24"/>
        </w:rPr>
      </w:pPr>
      <w:r w:rsidRPr="003D6851">
        <w:rPr>
          <w:rFonts w:cs="ArialMT"/>
          <w:i/>
          <w:sz w:val="24"/>
          <w:szCs w:val="24"/>
        </w:rPr>
        <w:t>What part does color play? (O</w:t>
      </w:r>
      <w:r w:rsidR="0088360F" w:rsidRPr="003D6851">
        <w:rPr>
          <w:rFonts w:cs="ArialMT"/>
          <w:i/>
          <w:sz w:val="24"/>
          <w:szCs w:val="24"/>
        </w:rPr>
        <w:t>r use any other obvious Elements.</w:t>
      </w:r>
      <w:r w:rsidRPr="003D6851">
        <w:rPr>
          <w:rFonts w:cs="ArialMT"/>
          <w:i/>
          <w:sz w:val="24"/>
          <w:szCs w:val="24"/>
        </w:rPr>
        <w:t>)</w:t>
      </w:r>
      <w:r w:rsidR="0088360F" w:rsidRPr="003D6851">
        <w:rPr>
          <w:rFonts w:cs="ArialMT"/>
          <w:i/>
          <w:sz w:val="24"/>
          <w:szCs w:val="24"/>
        </w:rPr>
        <w:t xml:space="preserve"> If </w:t>
      </w:r>
      <w:r w:rsidR="000C3DCE" w:rsidRPr="003D6851">
        <w:rPr>
          <w:rFonts w:cs="ArialMT"/>
          <w:i/>
          <w:sz w:val="24"/>
          <w:szCs w:val="24"/>
        </w:rPr>
        <w:t>students</w:t>
      </w:r>
      <w:r w:rsidR="0088360F" w:rsidRPr="003D6851">
        <w:rPr>
          <w:rFonts w:cs="ArialMT"/>
          <w:i/>
          <w:sz w:val="24"/>
          <w:szCs w:val="24"/>
        </w:rPr>
        <w:t xml:space="preserve"> get the easy ones then dig a little deeper for more insightful comments.</w:t>
      </w:r>
    </w:p>
    <w:p w:rsidR="0088360F" w:rsidRPr="00942C08" w:rsidRDefault="0088360F" w:rsidP="0088360F">
      <w:pPr>
        <w:autoSpaceDE w:val="0"/>
        <w:autoSpaceDN w:val="0"/>
        <w:adjustRightInd w:val="0"/>
        <w:spacing w:after="0" w:line="240" w:lineRule="auto"/>
        <w:rPr>
          <w:rFonts w:cs="ArialMT"/>
          <w:sz w:val="24"/>
          <w:szCs w:val="24"/>
        </w:rPr>
      </w:pPr>
    </w:p>
    <w:p w:rsidR="0088360F" w:rsidRPr="00942C08" w:rsidRDefault="0088360F" w:rsidP="0088360F">
      <w:pPr>
        <w:autoSpaceDE w:val="0"/>
        <w:autoSpaceDN w:val="0"/>
        <w:adjustRightInd w:val="0"/>
        <w:spacing w:after="0" w:line="240" w:lineRule="auto"/>
        <w:rPr>
          <w:rFonts w:cs="Arial-BoldMT"/>
          <w:b/>
          <w:bCs/>
          <w:sz w:val="24"/>
          <w:szCs w:val="24"/>
        </w:rPr>
      </w:pPr>
      <w:r w:rsidRPr="00942C08">
        <w:rPr>
          <w:rFonts w:cs="Arial-BoldMT"/>
          <w:b/>
          <w:bCs/>
          <w:sz w:val="24"/>
          <w:szCs w:val="24"/>
        </w:rPr>
        <w:t xml:space="preserve">Interpretation – </w:t>
      </w:r>
      <w:r w:rsidR="00FD7E2C" w:rsidRPr="00942C08">
        <w:rPr>
          <w:rFonts w:cs="Arial-BoldMT"/>
          <w:b/>
          <w:bCs/>
          <w:sz w:val="24"/>
          <w:szCs w:val="24"/>
        </w:rPr>
        <w:t>What do you SENSE?</w:t>
      </w:r>
    </w:p>
    <w:p w:rsidR="0088360F" w:rsidRPr="00942C08" w:rsidRDefault="00307E86" w:rsidP="0088360F">
      <w:pPr>
        <w:autoSpaceDE w:val="0"/>
        <w:autoSpaceDN w:val="0"/>
        <w:adjustRightInd w:val="0"/>
        <w:spacing w:after="0" w:line="240" w:lineRule="auto"/>
        <w:rPr>
          <w:rFonts w:ascii="Open Sans" w:eastAsia="Times New Roman" w:hAnsi="Open Sans" w:cs="Times New Roman"/>
          <w:i/>
          <w:color w:val="333333"/>
          <w:sz w:val="24"/>
          <w:szCs w:val="24"/>
        </w:rPr>
      </w:pPr>
      <w:r>
        <w:rPr>
          <w:rFonts w:ascii="Open Sans" w:eastAsia="Times New Roman" w:hAnsi="Open Sans" w:cs="Times New Roman"/>
          <w:i/>
          <w:color w:val="333333"/>
          <w:sz w:val="24"/>
          <w:szCs w:val="24"/>
        </w:rPr>
        <w:t>Why did the artist</w:t>
      </w:r>
      <w:r w:rsidR="0088360F" w:rsidRPr="00942C08">
        <w:rPr>
          <w:rFonts w:ascii="Open Sans" w:eastAsia="Times New Roman" w:hAnsi="Open Sans" w:cs="Times New Roman"/>
          <w:i/>
          <w:color w:val="333333"/>
          <w:sz w:val="24"/>
          <w:szCs w:val="24"/>
        </w:rPr>
        <w:t xml:space="preserve"> make the choices he</w:t>
      </w:r>
      <w:r>
        <w:rPr>
          <w:rFonts w:ascii="Open Sans" w:eastAsia="Times New Roman" w:hAnsi="Open Sans" w:cs="Times New Roman"/>
          <w:i/>
          <w:color w:val="333333"/>
          <w:sz w:val="24"/>
          <w:szCs w:val="24"/>
        </w:rPr>
        <w:t>/she</w:t>
      </w:r>
      <w:r w:rsidR="0088360F" w:rsidRPr="00942C08">
        <w:rPr>
          <w:rFonts w:ascii="Open Sans" w:eastAsia="Times New Roman" w:hAnsi="Open Sans" w:cs="Times New Roman"/>
          <w:i/>
          <w:color w:val="333333"/>
          <w:sz w:val="24"/>
          <w:szCs w:val="24"/>
        </w:rPr>
        <w:t xml:space="preserve"> did about materials, composition, subject matter, etc.? What is </w:t>
      </w:r>
      <w:r w:rsidR="000C3DCE" w:rsidRPr="00942C08">
        <w:rPr>
          <w:rFonts w:ascii="Open Sans" w:eastAsia="Times New Roman" w:hAnsi="Open Sans" w:cs="Times New Roman"/>
          <w:i/>
          <w:color w:val="333333"/>
          <w:sz w:val="24"/>
          <w:szCs w:val="24"/>
        </w:rPr>
        <w:t>the artist</w:t>
      </w:r>
      <w:r w:rsidR="0088360F" w:rsidRPr="00942C08">
        <w:rPr>
          <w:rFonts w:ascii="Open Sans" w:eastAsia="Times New Roman" w:hAnsi="Open Sans" w:cs="Times New Roman"/>
          <w:i/>
          <w:color w:val="333333"/>
          <w:sz w:val="24"/>
          <w:szCs w:val="24"/>
        </w:rPr>
        <w:t xml:space="preserve"> trying to say? Is there an emotional tone?</w:t>
      </w:r>
    </w:p>
    <w:p w:rsidR="0088360F" w:rsidRPr="00942C08" w:rsidRDefault="0088360F" w:rsidP="0088360F">
      <w:pPr>
        <w:autoSpaceDE w:val="0"/>
        <w:autoSpaceDN w:val="0"/>
        <w:adjustRightInd w:val="0"/>
        <w:spacing w:after="0" w:line="240" w:lineRule="auto"/>
        <w:rPr>
          <w:rFonts w:cs="Arial-BoldMT"/>
          <w:bCs/>
          <w:sz w:val="24"/>
          <w:szCs w:val="24"/>
        </w:rPr>
      </w:pPr>
    </w:p>
    <w:p w:rsidR="00307E86" w:rsidRDefault="0088360F" w:rsidP="0088360F">
      <w:pPr>
        <w:autoSpaceDE w:val="0"/>
        <w:autoSpaceDN w:val="0"/>
        <w:adjustRightInd w:val="0"/>
        <w:spacing w:after="0" w:line="240" w:lineRule="auto"/>
        <w:rPr>
          <w:rFonts w:cs="Arial-BoldMT"/>
          <w:bCs/>
          <w:sz w:val="24"/>
          <w:szCs w:val="24"/>
        </w:rPr>
      </w:pPr>
      <w:r w:rsidRPr="00942C08">
        <w:rPr>
          <w:rFonts w:cs="Arial-BoldMT"/>
          <w:bCs/>
          <w:sz w:val="24"/>
          <w:szCs w:val="24"/>
        </w:rPr>
        <w:t xml:space="preserve">Examine the artwork carefully </w:t>
      </w:r>
      <w:r w:rsidR="000C3DCE" w:rsidRPr="00942C08">
        <w:rPr>
          <w:rFonts w:cs="Arial-BoldMT"/>
          <w:bCs/>
          <w:sz w:val="24"/>
          <w:szCs w:val="24"/>
        </w:rPr>
        <w:t>acquiring a</w:t>
      </w:r>
      <w:r w:rsidRPr="00942C08">
        <w:rPr>
          <w:rFonts w:cs="Arial-BoldMT"/>
          <w:bCs/>
          <w:sz w:val="24"/>
          <w:szCs w:val="24"/>
        </w:rPr>
        <w:t xml:space="preserve"> personal </w:t>
      </w:r>
      <w:r w:rsidR="000C3DCE" w:rsidRPr="00942C08">
        <w:rPr>
          <w:rFonts w:cs="Arial-BoldMT"/>
          <w:bCs/>
          <w:sz w:val="24"/>
          <w:szCs w:val="24"/>
        </w:rPr>
        <w:t>interpretation answering question</w:t>
      </w:r>
      <w:r w:rsidR="00307E86">
        <w:rPr>
          <w:rFonts w:cs="Arial-BoldMT"/>
          <w:bCs/>
          <w:sz w:val="24"/>
          <w:szCs w:val="24"/>
        </w:rPr>
        <w:t>s such as:</w:t>
      </w:r>
    </w:p>
    <w:p w:rsidR="00307E86" w:rsidRPr="003D6851" w:rsidRDefault="0088360F" w:rsidP="00307E86">
      <w:pPr>
        <w:pStyle w:val="ListParagraph"/>
        <w:numPr>
          <w:ilvl w:val="0"/>
          <w:numId w:val="2"/>
        </w:numPr>
        <w:autoSpaceDE w:val="0"/>
        <w:autoSpaceDN w:val="0"/>
        <w:adjustRightInd w:val="0"/>
        <w:spacing w:after="0" w:line="240" w:lineRule="auto"/>
        <w:rPr>
          <w:rFonts w:cs="ArialMT"/>
          <w:i/>
          <w:sz w:val="24"/>
          <w:szCs w:val="24"/>
        </w:rPr>
      </w:pPr>
      <w:r w:rsidRPr="003D6851">
        <w:rPr>
          <w:rFonts w:cs="Arial-BoldMT"/>
          <w:bCs/>
          <w:i/>
          <w:sz w:val="24"/>
          <w:szCs w:val="24"/>
        </w:rPr>
        <w:t>How does the work make you feel?</w:t>
      </w:r>
    </w:p>
    <w:p w:rsidR="00307E86" w:rsidRPr="003D6851" w:rsidRDefault="003D6851" w:rsidP="00307E86">
      <w:pPr>
        <w:pStyle w:val="ListParagraph"/>
        <w:numPr>
          <w:ilvl w:val="0"/>
          <w:numId w:val="2"/>
        </w:numPr>
        <w:autoSpaceDE w:val="0"/>
        <w:autoSpaceDN w:val="0"/>
        <w:adjustRightInd w:val="0"/>
        <w:spacing w:after="0" w:line="240" w:lineRule="auto"/>
        <w:rPr>
          <w:rFonts w:cs="ArialMT"/>
          <w:i/>
          <w:sz w:val="24"/>
          <w:szCs w:val="24"/>
        </w:rPr>
      </w:pPr>
      <w:r w:rsidRPr="003D6851">
        <w:rPr>
          <w:rFonts w:cs="Arial-BoldMT"/>
          <w:bCs/>
          <w:i/>
          <w:sz w:val="24"/>
          <w:szCs w:val="24"/>
        </w:rPr>
        <w:t>What do you think it means?</w:t>
      </w:r>
    </w:p>
    <w:p w:rsidR="00307E86" w:rsidRPr="003D6851" w:rsidRDefault="0088360F" w:rsidP="00307E86">
      <w:pPr>
        <w:pStyle w:val="ListParagraph"/>
        <w:numPr>
          <w:ilvl w:val="0"/>
          <w:numId w:val="2"/>
        </w:numPr>
        <w:autoSpaceDE w:val="0"/>
        <w:autoSpaceDN w:val="0"/>
        <w:adjustRightInd w:val="0"/>
        <w:spacing w:after="0" w:line="240" w:lineRule="auto"/>
        <w:rPr>
          <w:rFonts w:cs="ArialMT"/>
          <w:i/>
          <w:sz w:val="24"/>
          <w:szCs w:val="24"/>
        </w:rPr>
      </w:pPr>
      <w:r w:rsidRPr="003D6851">
        <w:rPr>
          <w:rFonts w:cs="Arial-BoldMT"/>
          <w:bCs/>
          <w:i/>
          <w:sz w:val="24"/>
          <w:szCs w:val="24"/>
        </w:rPr>
        <w:t xml:space="preserve"> </w:t>
      </w:r>
      <w:r w:rsidRPr="003D6851">
        <w:rPr>
          <w:rFonts w:cs="ArialMT"/>
          <w:i/>
          <w:sz w:val="24"/>
          <w:szCs w:val="24"/>
        </w:rPr>
        <w:t>What was the artist trying to communicat</w:t>
      </w:r>
      <w:r w:rsidR="003D6851" w:rsidRPr="003D6851">
        <w:rPr>
          <w:rFonts w:cs="ArialMT"/>
          <w:i/>
          <w:sz w:val="24"/>
          <w:szCs w:val="24"/>
        </w:rPr>
        <w:t>e?</w:t>
      </w:r>
      <w:r w:rsidRPr="003D6851">
        <w:rPr>
          <w:rFonts w:cs="ArialMT"/>
          <w:i/>
          <w:sz w:val="24"/>
          <w:szCs w:val="24"/>
        </w:rPr>
        <w:t xml:space="preserve"> Be sure to list the information in the painting that </w:t>
      </w:r>
      <w:r w:rsidR="00E0077A" w:rsidRPr="003D6851">
        <w:rPr>
          <w:rFonts w:cs="ArialMT"/>
          <w:i/>
          <w:sz w:val="24"/>
          <w:szCs w:val="24"/>
        </w:rPr>
        <w:t>backs up</w:t>
      </w:r>
      <w:r w:rsidRPr="003D6851">
        <w:rPr>
          <w:rFonts w:cs="ArialMT"/>
          <w:i/>
          <w:sz w:val="24"/>
          <w:szCs w:val="24"/>
        </w:rPr>
        <w:t xml:space="preserve"> those</w:t>
      </w:r>
      <w:r w:rsidR="00E02B41" w:rsidRPr="003D6851">
        <w:rPr>
          <w:rFonts w:cs="ArialMT"/>
          <w:i/>
          <w:sz w:val="24"/>
          <w:szCs w:val="24"/>
        </w:rPr>
        <w:t xml:space="preserve"> feeling or ideas.</w:t>
      </w:r>
      <w:r w:rsidRPr="003D6851">
        <w:rPr>
          <w:rFonts w:cs="ArialMT"/>
          <w:i/>
          <w:sz w:val="24"/>
          <w:szCs w:val="24"/>
        </w:rPr>
        <w:t xml:space="preserve"> </w:t>
      </w:r>
    </w:p>
    <w:p w:rsidR="00307E86" w:rsidRPr="003D6851" w:rsidRDefault="0088360F" w:rsidP="00307E86">
      <w:pPr>
        <w:pStyle w:val="ListParagraph"/>
        <w:numPr>
          <w:ilvl w:val="0"/>
          <w:numId w:val="2"/>
        </w:numPr>
        <w:autoSpaceDE w:val="0"/>
        <w:autoSpaceDN w:val="0"/>
        <w:adjustRightInd w:val="0"/>
        <w:spacing w:after="0" w:line="240" w:lineRule="auto"/>
        <w:rPr>
          <w:rFonts w:cs="ArialMT"/>
          <w:i/>
          <w:sz w:val="24"/>
          <w:szCs w:val="24"/>
        </w:rPr>
      </w:pPr>
      <w:r w:rsidRPr="003D6851">
        <w:rPr>
          <w:rFonts w:cs="ArialMT"/>
          <w:i/>
          <w:sz w:val="24"/>
          <w:szCs w:val="24"/>
        </w:rPr>
        <w:t xml:space="preserve">What clues do you see that </w:t>
      </w:r>
      <w:r w:rsidR="003D6851" w:rsidRPr="003D6851">
        <w:rPr>
          <w:rFonts w:cs="ArialMT"/>
          <w:i/>
          <w:sz w:val="24"/>
          <w:szCs w:val="24"/>
        </w:rPr>
        <w:t>support your ideas?</w:t>
      </w:r>
    </w:p>
    <w:p w:rsidR="0088360F" w:rsidRPr="00307E86" w:rsidRDefault="00E0077A" w:rsidP="00307E86">
      <w:pPr>
        <w:autoSpaceDE w:val="0"/>
        <w:autoSpaceDN w:val="0"/>
        <w:adjustRightInd w:val="0"/>
        <w:spacing w:after="0" w:line="240" w:lineRule="auto"/>
        <w:rPr>
          <w:rFonts w:cs="ArialMT"/>
          <w:sz w:val="24"/>
          <w:szCs w:val="24"/>
        </w:rPr>
      </w:pPr>
      <w:r w:rsidRPr="00307E86">
        <w:rPr>
          <w:rFonts w:cs="ArialMT"/>
          <w:sz w:val="24"/>
          <w:szCs w:val="24"/>
        </w:rPr>
        <w:t>Here</w:t>
      </w:r>
      <w:r w:rsidR="00307E86">
        <w:rPr>
          <w:rFonts w:cs="ArialMT"/>
          <w:sz w:val="24"/>
          <w:szCs w:val="24"/>
        </w:rPr>
        <w:t>, use</w:t>
      </w:r>
      <w:r w:rsidR="0088360F" w:rsidRPr="00307E86">
        <w:rPr>
          <w:rFonts w:cs="ArialMT"/>
          <w:sz w:val="24"/>
          <w:szCs w:val="24"/>
        </w:rPr>
        <w:t xml:space="preserve"> the artwork </w:t>
      </w:r>
      <w:r w:rsidR="00307E86">
        <w:rPr>
          <w:rFonts w:cs="ArialMT"/>
          <w:sz w:val="24"/>
          <w:szCs w:val="24"/>
        </w:rPr>
        <w:t>to</w:t>
      </w:r>
      <w:r w:rsidR="0088360F" w:rsidRPr="00307E86">
        <w:rPr>
          <w:rFonts w:cs="ArialMT"/>
          <w:sz w:val="24"/>
          <w:szCs w:val="24"/>
        </w:rPr>
        <w:t xml:space="preserve"> tell some sort of story. It could be conflict, or nature, or questioning society. Whatever the feeling, it must be backed-up with visual statements made in t</w:t>
      </w:r>
      <w:r w:rsidR="000C3DCE" w:rsidRPr="00307E86">
        <w:rPr>
          <w:rFonts w:cs="ArialMT"/>
          <w:sz w:val="24"/>
          <w:szCs w:val="24"/>
        </w:rPr>
        <w:t>he painting.</w:t>
      </w:r>
    </w:p>
    <w:p w:rsidR="0088360F" w:rsidRPr="00942C08" w:rsidRDefault="0088360F" w:rsidP="0088360F">
      <w:pPr>
        <w:autoSpaceDE w:val="0"/>
        <w:autoSpaceDN w:val="0"/>
        <w:adjustRightInd w:val="0"/>
        <w:spacing w:after="0" w:line="240" w:lineRule="auto"/>
        <w:rPr>
          <w:rFonts w:cs="ArialMT"/>
          <w:sz w:val="24"/>
          <w:szCs w:val="24"/>
        </w:rPr>
      </w:pPr>
    </w:p>
    <w:p w:rsidR="0088360F" w:rsidRPr="003F5031" w:rsidRDefault="00942C08" w:rsidP="0088360F">
      <w:pPr>
        <w:autoSpaceDE w:val="0"/>
        <w:autoSpaceDN w:val="0"/>
        <w:adjustRightInd w:val="0"/>
        <w:spacing w:after="0" w:line="240" w:lineRule="auto"/>
        <w:rPr>
          <w:rFonts w:cs="ArialMT"/>
          <w:sz w:val="24"/>
          <w:szCs w:val="24"/>
        </w:rPr>
      </w:pPr>
      <w:r w:rsidRPr="00942C08">
        <w:rPr>
          <w:rFonts w:cs="ArialMT"/>
          <w:sz w:val="24"/>
          <w:szCs w:val="24"/>
        </w:rPr>
        <w:br/>
      </w:r>
      <w:r w:rsidRPr="00942C08">
        <w:rPr>
          <w:rFonts w:cs="ArialMT"/>
          <w:sz w:val="24"/>
          <w:szCs w:val="24"/>
        </w:rPr>
        <w:br/>
      </w:r>
      <w:r w:rsidRPr="00942C08">
        <w:rPr>
          <w:rFonts w:cs="ArialMT"/>
          <w:sz w:val="24"/>
          <w:szCs w:val="24"/>
        </w:rPr>
        <w:br/>
      </w:r>
      <w:r w:rsidR="00530F23" w:rsidRPr="003F5031">
        <w:rPr>
          <w:rFonts w:cs="ArialMT"/>
          <w:sz w:val="26"/>
          <w:szCs w:val="26"/>
        </w:rPr>
        <w:lastRenderedPageBreak/>
        <w:t xml:space="preserve">The following information from </w:t>
      </w:r>
      <w:hyperlink r:id="rId7" w:history="1">
        <w:r w:rsidR="00FD7E2C" w:rsidRPr="003F5031">
          <w:rPr>
            <w:rStyle w:val="Hyperlink"/>
            <w:rFonts w:cs="ArialMT"/>
            <w:sz w:val="26"/>
            <w:szCs w:val="26"/>
          </w:rPr>
          <w:t>Museum-Ed</w:t>
        </w:r>
      </w:hyperlink>
      <w:r w:rsidR="00FD7E2C" w:rsidRPr="003F5031">
        <w:rPr>
          <w:rFonts w:cs="ArialMT"/>
          <w:sz w:val="26"/>
          <w:szCs w:val="26"/>
        </w:rPr>
        <w:t xml:space="preserve"> </w:t>
      </w:r>
      <w:r w:rsidR="00530F23" w:rsidRPr="003F5031">
        <w:rPr>
          <w:rFonts w:eastAsia="Times New Roman" w:cs="Times New Roman"/>
          <w:color w:val="333333"/>
          <w:sz w:val="26"/>
          <w:szCs w:val="26"/>
        </w:rPr>
        <w:t xml:space="preserve">presents questions used to address Feldman’s steps. Similar questions could be </w:t>
      </w:r>
      <w:r w:rsidR="005209FA" w:rsidRPr="003F5031">
        <w:rPr>
          <w:rFonts w:eastAsia="Times New Roman" w:cs="Times New Roman"/>
          <w:color w:val="333333"/>
          <w:sz w:val="26"/>
          <w:szCs w:val="26"/>
        </w:rPr>
        <w:t>used when discussing</w:t>
      </w:r>
      <w:r w:rsidR="00530F23" w:rsidRPr="003F5031">
        <w:rPr>
          <w:rFonts w:eastAsia="Times New Roman" w:cs="Times New Roman"/>
          <w:color w:val="333333"/>
          <w:sz w:val="26"/>
          <w:szCs w:val="26"/>
        </w:rPr>
        <w:t xml:space="preserve"> works of art with students. </w:t>
      </w:r>
    </w:p>
    <w:p w:rsidR="0088360F" w:rsidRPr="003F5031" w:rsidRDefault="00AA5FB0" w:rsidP="003F5E91">
      <w:pPr>
        <w:shd w:val="clear" w:color="auto" w:fill="FFFFFF"/>
        <w:spacing w:before="100" w:beforeAutospacing="1" w:after="0" w:line="389" w:lineRule="atLeast"/>
        <w:rPr>
          <w:rFonts w:eastAsia="Times New Roman" w:cs="Times New Roman"/>
          <w:color w:val="333333"/>
          <w:sz w:val="26"/>
          <w:szCs w:val="26"/>
        </w:rPr>
      </w:pPr>
      <w:r w:rsidRPr="003F5031">
        <w:rPr>
          <w:noProof/>
          <w:color w:val="21759B"/>
          <w:sz w:val="26"/>
          <w:szCs w:val="26"/>
        </w:rPr>
        <w:drawing>
          <wp:anchor distT="0" distB="0" distL="114300" distR="114300" simplePos="0" relativeHeight="251658240" behindDoc="1" locked="0" layoutInCell="1" allowOverlap="1" wp14:anchorId="425DC0BB" wp14:editId="21B79A4E">
            <wp:simplePos x="0" y="0"/>
            <wp:positionH relativeFrom="column">
              <wp:posOffset>3810000</wp:posOffset>
            </wp:positionH>
            <wp:positionV relativeFrom="paragraph">
              <wp:posOffset>66040</wp:posOffset>
            </wp:positionV>
            <wp:extent cx="3152775" cy="3714750"/>
            <wp:effectExtent l="0" t="0" r="9525" b="0"/>
            <wp:wrapTight wrapText="bothSides">
              <wp:wrapPolygon edited="0">
                <wp:start x="0" y="0"/>
                <wp:lineTo x="0" y="21489"/>
                <wp:lineTo x="21535" y="21489"/>
                <wp:lineTo x="21535" y="0"/>
                <wp:lineTo x="0" y="0"/>
              </wp:wrapPolygon>
            </wp:wrapTight>
            <wp:docPr id="1" name="Picture 1" descr="Cur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60F" w:rsidRPr="003F5031">
        <w:rPr>
          <w:rFonts w:eastAsia="Times New Roman" w:cs="Times New Roman"/>
          <w:color w:val="333333"/>
          <w:sz w:val="26"/>
          <w:szCs w:val="26"/>
        </w:rPr>
        <w:t>Try answering the following questions using this lithograph by John St</w:t>
      </w:r>
      <w:r w:rsidR="00BD778B" w:rsidRPr="003F5031">
        <w:rPr>
          <w:rFonts w:eastAsia="Times New Roman" w:cs="Times New Roman"/>
          <w:color w:val="333333"/>
          <w:sz w:val="26"/>
          <w:szCs w:val="26"/>
        </w:rPr>
        <w:t xml:space="preserve">euart Curry, entitled “Our Good </w:t>
      </w:r>
      <w:r w:rsidR="0088360F" w:rsidRPr="003F5031">
        <w:rPr>
          <w:rFonts w:eastAsia="Times New Roman" w:cs="Times New Roman"/>
          <w:color w:val="333333"/>
          <w:sz w:val="26"/>
          <w:szCs w:val="26"/>
        </w:rPr>
        <w:t>Earth” around 1942, BMA 1992.123</w:t>
      </w:r>
    </w:p>
    <w:p w:rsidR="0088360F" w:rsidRPr="00AA5FB0" w:rsidRDefault="0088360F" w:rsidP="003F5E91">
      <w:pPr>
        <w:shd w:val="clear" w:color="auto" w:fill="FFFFFF"/>
        <w:spacing w:before="100" w:beforeAutospacing="1" w:after="0" w:line="389" w:lineRule="atLeast"/>
        <w:rPr>
          <w:rFonts w:ascii="Open Sans" w:eastAsia="Times New Roman" w:hAnsi="Open Sans" w:cs="Times New Roman"/>
          <w:color w:val="00B0F0"/>
          <w:sz w:val="26"/>
          <w:szCs w:val="26"/>
        </w:rPr>
      </w:pPr>
      <w:r w:rsidRPr="00AA5FB0">
        <w:rPr>
          <w:rFonts w:ascii="Open Sans" w:eastAsia="Times New Roman" w:hAnsi="Open Sans" w:cs="Times New Roman"/>
          <w:b/>
          <w:bCs/>
          <w:color w:val="00B0F0"/>
          <w:sz w:val="26"/>
          <w:szCs w:val="26"/>
        </w:rPr>
        <w:t>Description</w:t>
      </w:r>
      <w:r w:rsidR="00942C08" w:rsidRPr="00AA5FB0">
        <w:rPr>
          <w:rFonts w:ascii="Open Sans" w:eastAsia="Times New Roman" w:hAnsi="Open Sans" w:cs="Times New Roman"/>
          <w:b/>
          <w:bCs/>
          <w:color w:val="00B0F0"/>
          <w:sz w:val="26"/>
          <w:szCs w:val="26"/>
        </w:rPr>
        <w:t xml:space="preserve"> (SEE)</w:t>
      </w:r>
      <w:r w:rsidR="003F5E91" w:rsidRPr="00AA5FB0">
        <w:rPr>
          <w:rFonts w:ascii="Open Sans" w:eastAsia="Times New Roman" w:hAnsi="Open Sans" w:cs="Times New Roman"/>
          <w:color w:val="00B0F0"/>
          <w:sz w:val="26"/>
          <w:szCs w:val="26"/>
        </w:rPr>
        <w:t xml:space="preserve"> </w:t>
      </w:r>
      <w:r w:rsidR="003F5E91" w:rsidRPr="00AA5FB0">
        <w:rPr>
          <w:rFonts w:ascii="Open Sans" w:eastAsia="Times New Roman" w:hAnsi="Open Sans" w:cs="Times New Roman"/>
          <w:color w:val="333333"/>
          <w:sz w:val="26"/>
          <w:szCs w:val="26"/>
        </w:rPr>
        <w:t>– identifying what can be seen: elements and materials – describe the visual and literal qualities. Art Historically deals with where, who and when. Be objective.</w:t>
      </w:r>
      <w:r w:rsidRPr="00AA5FB0">
        <w:rPr>
          <w:rFonts w:ascii="Open Sans" w:eastAsia="Times New Roman" w:hAnsi="Open Sans" w:cs="Times New Roman"/>
          <w:color w:val="FF0000"/>
          <w:sz w:val="26"/>
          <w:szCs w:val="26"/>
        </w:rPr>
        <w:br/>
      </w:r>
      <w:r w:rsidRPr="00AA5FB0">
        <w:rPr>
          <w:rFonts w:ascii="Open Sans" w:eastAsia="Times New Roman" w:hAnsi="Open Sans" w:cs="Times New Roman"/>
          <w:color w:val="00B0F0"/>
          <w:sz w:val="26"/>
          <w:szCs w:val="26"/>
        </w:rPr>
        <w:t>Name and describe what you see – objects, spaces etc.</w:t>
      </w:r>
      <w:r w:rsidRPr="00AA5FB0">
        <w:rPr>
          <w:rFonts w:ascii="Open Sans" w:eastAsia="Times New Roman" w:hAnsi="Open Sans" w:cs="Times New Roman"/>
          <w:color w:val="00B0F0"/>
          <w:sz w:val="26"/>
          <w:szCs w:val="26"/>
        </w:rPr>
        <w:br/>
        <w:t>Materials – what is this made out of? How is it made?</w:t>
      </w:r>
      <w:r w:rsidRPr="00AA5FB0">
        <w:rPr>
          <w:rFonts w:ascii="Open Sans" w:eastAsia="Times New Roman" w:hAnsi="Open Sans" w:cs="Times New Roman"/>
          <w:color w:val="00B0F0"/>
          <w:sz w:val="26"/>
          <w:szCs w:val="26"/>
        </w:rPr>
        <w:br/>
        <w:t>Classify the elements – lines, shapes, textures.</w:t>
      </w:r>
    </w:p>
    <w:p w:rsidR="0088360F" w:rsidRPr="00AA5FB0" w:rsidRDefault="0088360F" w:rsidP="003F5E91">
      <w:pPr>
        <w:shd w:val="clear" w:color="auto" w:fill="FFFFFF"/>
        <w:spacing w:before="100" w:beforeAutospacing="1" w:after="0" w:line="389" w:lineRule="atLeast"/>
        <w:rPr>
          <w:rFonts w:ascii="Open Sans" w:eastAsia="Times New Roman" w:hAnsi="Open Sans" w:cs="Times New Roman"/>
          <w:color w:val="FF0000"/>
          <w:sz w:val="26"/>
          <w:szCs w:val="26"/>
        </w:rPr>
      </w:pPr>
      <w:r w:rsidRPr="00AA5FB0">
        <w:rPr>
          <w:rFonts w:ascii="Open Sans" w:eastAsia="Times New Roman" w:hAnsi="Open Sans" w:cs="Times New Roman"/>
          <w:b/>
          <w:bCs/>
          <w:color w:val="00B0F0"/>
          <w:sz w:val="26"/>
          <w:szCs w:val="26"/>
        </w:rPr>
        <w:t>Formal Analysis</w:t>
      </w:r>
      <w:r w:rsidR="00942C08" w:rsidRPr="00AA5FB0">
        <w:rPr>
          <w:rFonts w:ascii="Open Sans" w:eastAsia="Times New Roman" w:hAnsi="Open Sans" w:cs="Times New Roman"/>
          <w:b/>
          <w:bCs/>
          <w:color w:val="00B0F0"/>
          <w:sz w:val="26"/>
          <w:szCs w:val="26"/>
        </w:rPr>
        <w:t xml:space="preserve"> (THINK</w:t>
      </w:r>
      <w:r w:rsidR="00AA5FB0" w:rsidRPr="00AA5FB0">
        <w:rPr>
          <w:rFonts w:ascii="Open Sans" w:eastAsia="Times New Roman" w:hAnsi="Open Sans" w:cs="Times New Roman"/>
          <w:b/>
          <w:bCs/>
          <w:color w:val="00B0F0"/>
          <w:sz w:val="26"/>
          <w:szCs w:val="26"/>
        </w:rPr>
        <w:t xml:space="preserve">) </w:t>
      </w:r>
      <w:r w:rsidR="00AA5FB0" w:rsidRPr="00AA5FB0">
        <w:rPr>
          <w:rFonts w:ascii="Open Sans" w:eastAsia="Times New Roman" w:hAnsi="Open Sans" w:cs="Times New Roman"/>
          <w:color w:val="00B0F0"/>
          <w:sz w:val="26"/>
          <w:szCs w:val="26"/>
        </w:rPr>
        <w:t>-</w:t>
      </w:r>
      <w:r w:rsidR="003F5E91" w:rsidRPr="00AA5FB0">
        <w:rPr>
          <w:rFonts w:ascii="Open Sans" w:eastAsia="Times New Roman" w:hAnsi="Open Sans" w:cs="Times New Roman"/>
          <w:color w:val="333333"/>
          <w:sz w:val="26"/>
          <w:szCs w:val="26"/>
        </w:rPr>
        <w:t xml:space="preserve"> how is this put together physically and compositionally and identifying style or subject </w:t>
      </w:r>
      <w:r w:rsidR="004722FE" w:rsidRPr="00AA5FB0">
        <w:rPr>
          <w:rFonts w:ascii="Open Sans" w:eastAsia="Times New Roman" w:hAnsi="Open Sans" w:cs="Times New Roman"/>
          <w:color w:val="333333"/>
          <w:sz w:val="26"/>
          <w:szCs w:val="26"/>
        </w:rPr>
        <w:t>matter?</w:t>
      </w:r>
      <w:r w:rsidR="003F5E91" w:rsidRPr="00AA5FB0">
        <w:rPr>
          <w:rFonts w:ascii="Open Sans" w:eastAsia="Times New Roman" w:hAnsi="Open Sans" w:cs="Times New Roman"/>
          <w:color w:val="333333"/>
          <w:sz w:val="26"/>
          <w:szCs w:val="26"/>
        </w:rPr>
        <w:t xml:space="preserve"> What relationships do the elements sustain?</w:t>
      </w:r>
      <w:r w:rsidRPr="00AA5FB0">
        <w:rPr>
          <w:rFonts w:ascii="Open Sans" w:eastAsia="Times New Roman" w:hAnsi="Open Sans" w:cs="Times New Roman"/>
          <w:color w:val="FF0000"/>
          <w:sz w:val="26"/>
          <w:szCs w:val="26"/>
        </w:rPr>
        <w:br/>
      </w:r>
      <w:r w:rsidRPr="00AA5FB0">
        <w:rPr>
          <w:rFonts w:ascii="Open Sans" w:eastAsia="Times New Roman" w:hAnsi="Open Sans" w:cs="Times New Roman"/>
          <w:color w:val="00B0F0"/>
          <w:sz w:val="26"/>
          <w:szCs w:val="26"/>
        </w:rPr>
        <w:t>Find examples of repetition, rhythm, etc.</w:t>
      </w:r>
      <w:r w:rsidRPr="00AA5FB0">
        <w:rPr>
          <w:rFonts w:ascii="Open Sans" w:eastAsia="Times New Roman" w:hAnsi="Open Sans" w:cs="Times New Roman"/>
          <w:color w:val="00B0F0"/>
          <w:sz w:val="26"/>
          <w:szCs w:val="26"/>
        </w:rPr>
        <w:br/>
        <w:t>Where is the focus and how is it achieved?</w:t>
      </w:r>
      <w:r w:rsidRPr="00AA5FB0">
        <w:rPr>
          <w:rFonts w:ascii="Open Sans" w:eastAsia="Times New Roman" w:hAnsi="Open Sans" w:cs="Times New Roman"/>
          <w:color w:val="00B0F0"/>
          <w:sz w:val="26"/>
          <w:szCs w:val="26"/>
        </w:rPr>
        <w:br/>
        <w:t>What kind of spatial devices are used to create dimensionality?</w:t>
      </w:r>
      <w:r w:rsidRPr="00AA5FB0">
        <w:rPr>
          <w:rFonts w:ascii="Open Sans" w:eastAsia="Times New Roman" w:hAnsi="Open Sans" w:cs="Times New Roman"/>
          <w:color w:val="00B0F0"/>
          <w:sz w:val="26"/>
          <w:szCs w:val="26"/>
        </w:rPr>
        <w:br/>
        <w:t>What is the relationship of the figures to each other?</w:t>
      </w:r>
    </w:p>
    <w:p w:rsidR="0088360F" w:rsidRPr="00AA5FB0" w:rsidRDefault="0088360F" w:rsidP="003F5E91">
      <w:pPr>
        <w:shd w:val="clear" w:color="auto" w:fill="FFFFFF"/>
        <w:spacing w:before="100" w:beforeAutospacing="1" w:after="0" w:line="389" w:lineRule="atLeast"/>
        <w:rPr>
          <w:rFonts w:ascii="Open Sans" w:eastAsia="Times New Roman" w:hAnsi="Open Sans" w:cs="Times New Roman"/>
          <w:color w:val="00B0F0"/>
          <w:sz w:val="26"/>
          <w:szCs w:val="26"/>
        </w:rPr>
      </w:pPr>
      <w:r w:rsidRPr="00AA5FB0">
        <w:rPr>
          <w:rFonts w:ascii="Open Sans" w:eastAsia="Times New Roman" w:hAnsi="Open Sans" w:cs="Times New Roman"/>
          <w:b/>
          <w:bCs/>
          <w:color w:val="00B0F0"/>
          <w:sz w:val="26"/>
          <w:szCs w:val="26"/>
        </w:rPr>
        <w:t>Interpretation</w:t>
      </w:r>
      <w:r w:rsidR="00942C08" w:rsidRPr="00AA5FB0">
        <w:rPr>
          <w:rFonts w:ascii="Open Sans" w:eastAsia="Times New Roman" w:hAnsi="Open Sans" w:cs="Times New Roman"/>
          <w:b/>
          <w:bCs/>
          <w:color w:val="00B0F0"/>
          <w:sz w:val="26"/>
          <w:szCs w:val="26"/>
        </w:rPr>
        <w:t xml:space="preserve"> (SENSE) </w:t>
      </w:r>
      <w:r w:rsidR="003F5E91" w:rsidRPr="00AA5FB0">
        <w:rPr>
          <w:rFonts w:ascii="Open Sans" w:eastAsia="Times New Roman" w:hAnsi="Open Sans" w:cs="Times New Roman"/>
          <w:color w:val="333333"/>
          <w:sz w:val="26"/>
          <w:szCs w:val="26"/>
        </w:rPr>
        <w:t>– Why did the artists make the choices he did about materials, composition, subject matter, etc.? What is he/she trying to say? Is there an emotional tone</w:t>
      </w:r>
      <w:r w:rsidRPr="00AA5FB0">
        <w:rPr>
          <w:rFonts w:ascii="Open Sans" w:eastAsia="Times New Roman" w:hAnsi="Open Sans" w:cs="Times New Roman"/>
          <w:color w:val="FF0000"/>
          <w:sz w:val="26"/>
          <w:szCs w:val="26"/>
        </w:rPr>
        <w:br/>
      </w:r>
      <w:r w:rsidRPr="00AA5FB0">
        <w:rPr>
          <w:rFonts w:ascii="Open Sans" w:eastAsia="Times New Roman" w:hAnsi="Open Sans" w:cs="Times New Roman"/>
          <w:color w:val="00B0F0"/>
          <w:sz w:val="26"/>
          <w:szCs w:val="26"/>
        </w:rPr>
        <w:t>What is going on in the painting?</w:t>
      </w:r>
      <w:r w:rsidRPr="00AA5FB0">
        <w:rPr>
          <w:rFonts w:ascii="Open Sans" w:eastAsia="Times New Roman" w:hAnsi="Open Sans" w:cs="Times New Roman"/>
          <w:color w:val="00B0F0"/>
          <w:sz w:val="26"/>
          <w:szCs w:val="26"/>
        </w:rPr>
        <w:br/>
        <w:t>Is there a possible theme?</w:t>
      </w:r>
      <w:r w:rsidRPr="00AA5FB0">
        <w:rPr>
          <w:rFonts w:ascii="Open Sans" w:eastAsia="Times New Roman" w:hAnsi="Open Sans" w:cs="Times New Roman"/>
          <w:color w:val="00B0F0"/>
          <w:sz w:val="26"/>
          <w:szCs w:val="26"/>
        </w:rPr>
        <w:br/>
        <w:t>How do the parts of the painting contribute to this theme? Is there any symbolism?</w:t>
      </w:r>
      <w:r w:rsidRPr="00AA5FB0">
        <w:rPr>
          <w:rFonts w:ascii="Open Sans" w:eastAsia="Times New Roman" w:hAnsi="Open Sans" w:cs="Times New Roman"/>
          <w:color w:val="00B0F0"/>
          <w:sz w:val="26"/>
          <w:szCs w:val="26"/>
        </w:rPr>
        <w:br/>
        <w:t>When do you think this was painted and why?</w:t>
      </w:r>
      <w:r w:rsidRPr="00AA5FB0">
        <w:rPr>
          <w:rFonts w:ascii="Open Sans" w:eastAsia="Times New Roman" w:hAnsi="Open Sans" w:cs="Times New Roman"/>
          <w:color w:val="00B0F0"/>
          <w:sz w:val="26"/>
          <w:szCs w:val="26"/>
        </w:rPr>
        <w:br/>
        <w:t>Is the work in an identifiable style?</w:t>
      </w:r>
    </w:p>
    <w:sectPr w:rsidR="0088360F" w:rsidRPr="00AA5FB0" w:rsidSect="007239EB">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1A" w:rsidRDefault="000F651A" w:rsidP="007239EB">
      <w:pPr>
        <w:spacing w:after="0" w:line="240" w:lineRule="auto"/>
      </w:pPr>
      <w:r>
        <w:separator/>
      </w:r>
    </w:p>
  </w:endnote>
  <w:endnote w:type="continuationSeparator" w:id="0">
    <w:p w:rsidR="000F651A" w:rsidRDefault="000F651A" w:rsidP="0072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98747"/>
      <w:docPartObj>
        <w:docPartGallery w:val="Page Numbers (Bottom of Page)"/>
        <w:docPartUnique/>
      </w:docPartObj>
    </w:sdtPr>
    <w:sdtEndPr>
      <w:rPr>
        <w:noProof/>
      </w:rPr>
    </w:sdtEndPr>
    <w:sdtContent>
      <w:p w:rsidR="007239EB" w:rsidRDefault="007239EB">
        <w:pPr>
          <w:pStyle w:val="Footer"/>
          <w:jc w:val="right"/>
        </w:pPr>
        <w:r>
          <w:fldChar w:fldCharType="begin"/>
        </w:r>
        <w:r>
          <w:instrText xml:space="preserve"> PAGE   \* MERGEFORMAT </w:instrText>
        </w:r>
        <w:r>
          <w:fldChar w:fldCharType="separate"/>
        </w:r>
        <w:r w:rsidR="002F33C5">
          <w:rPr>
            <w:noProof/>
          </w:rPr>
          <w:t>1</w:t>
        </w:r>
        <w:r>
          <w:rPr>
            <w:noProof/>
          </w:rPr>
          <w:fldChar w:fldCharType="end"/>
        </w:r>
      </w:p>
    </w:sdtContent>
  </w:sdt>
  <w:p w:rsidR="007239EB" w:rsidRDefault="0072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1A" w:rsidRDefault="000F651A" w:rsidP="007239EB">
      <w:pPr>
        <w:spacing w:after="0" w:line="240" w:lineRule="auto"/>
      </w:pPr>
      <w:r>
        <w:separator/>
      </w:r>
    </w:p>
  </w:footnote>
  <w:footnote w:type="continuationSeparator" w:id="0">
    <w:p w:rsidR="000F651A" w:rsidRDefault="000F651A" w:rsidP="00723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80F4C"/>
    <w:multiLevelType w:val="hybridMultilevel"/>
    <w:tmpl w:val="32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7025F"/>
    <w:multiLevelType w:val="hybridMultilevel"/>
    <w:tmpl w:val="3D5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0F"/>
    <w:rsid w:val="000612FD"/>
    <w:rsid w:val="000A0A52"/>
    <w:rsid w:val="000B4A29"/>
    <w:rsid w:val="000C3DCE"/>
    <w:rsid w:val="000F651A"/>
    <w:rsid w:val="002230B2"/>
    <w:rsid w:val="00236415"/>
    <w:rsid w:val="002A44B5"/>
    <w:rsid w:val="002F33C5"/>
    <w:rsid w:val="00307E86"/>
    <w:rsid w:val="003834B7"/>
    <w:rsid w:val="003B1420"/>
    <w:rsid w:val="003D35CA"/>
    <w:rsid w:val="003D35E1"/>
    <w:rsid w:val="003D6851"/>
    <w:rsid w:val="003F5031"/>
    <w:rsid w:val="003F5E91"/>
    <w:rsid w:val="004722FE"/>
    <w:rsid w:val="005209FA"/>
    <w:rsid w:val="00530F23"/>
    <w:rsid w:val="00584BB8"/>
    <w:rsid w:val="00687AB5"/>
    <w:rsid w:val="007064C7"/>
    <w:rsid w:val="007239EB"/>
    <w:rsid w:val="0088360F"/>
    <w:rsid w:val="008A502F"/>
    <w:rsid w:val="008C561D"/>
    <w:rsid w:val="008F682F"/>
    <w:rsid w:val="00942C08"/>
    <w:rsid w:val="0094716D"/>
    <w:rsid w:val="0097118F"/>
    <w:rsid w:val="009A107D"/>
    <w:rsid w:val="009F36D1"/>
    <w:rsid w:val="009F3CA7"/>
    <w:rsid w:val="00A1649A"/>
    <w:rsid w:val="00A17435"/>
    <w:rsid w:val="00A84FEF"/>
    <w:rsid w:val="00AA5FB0"/>
    <w:rsid w:val="00AF4453"/>
    <w:rsid w:val="00BD778B"/>
    <w:rsid w:val="00BF0820"/>
    <w:rsid w:val="00C45D7B"/>
    <w:rsid w:val="00C46FDB"/>
    <w:rsid w:val="00C573F0"/>
    <w:rsid w:val="00C60677"/>
    <w:rsid w:val="00C81E0C"/>
    <w:rsid w:val="00CB0753"/>
    <w:rsid w:val="00CC499E"/>
    <w:rsid w:val="00CE12B9"/>
    <w:rsid w:val="00CF5F6E"/>
    <w:rsid w:val="00DE65E5"/>
    <w:rsid w:val="00E0077A"/>
    <w:rsid w:val="00E02B41"/>
    <w:rsid w:val="00E45F86"/>
    <w:rsid w:val="00EB0457"/>
    <w:rsid w:val="00EB2FAD"/>
    <w:rsid w:val="00EB709C"/>
    <w:rsid w:val="00EB7577"/>
    <w:rsid w:val="00F42671"/>
    <w:rsid w:val="00FB38CB"/>
    <w:rsid w:val="00FB7B07"/>
    <w:rsid w:val="00F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2F76-612C-439B-AFB7-734A9C0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23"/>
    <w:rPr>
      <w:color w:val="0563C1" w:themeColor="hyperlink"/>
      <w:u w:val="single"/>
    </w:rPr>
  </w:style>
  <w:style w:type="character" w:styleId="FollowedHyperlink">
    <w:name w:val="FollowedHyperlink"/>
    <w:basedOn w:val="DefaultParagraphFont"/>
    <w:uiPriority w:val="99"/>
    <w:semiHidden/>
    <w:unhideWhenUsed/>
    <w:rsid w:val="00FD7E2C"/>
    <w:rPr>
      <w:color w:val="954F72" w:themeColor="followedHyperlink"/>
      <w:u w:val="single"/>
    </w:rPr>
  </w:style>
  <w:style w:type="paragraph" w:styleId="Header">
    <w:name w:val="header"/>
    <w:basedOn w:val="Normal"/>
    <w:link w:val="HeaderChar"/>
    <w:uiPriority w:val="99"/>
    <w:unhideWhenUsed/>
    <w:rsid w:val="0072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EB"/>
  </w:style>
  <w:style w:type="paragraph" w:styleId="Footer">
    <w:name w:val="footer"/>
    <w:basedOn w:val="Normal"/>
    <w:link w:val="FooterChar"/>
    <w:uiPriority w:val="99"/>
    <w:unhideWhenUsed/>
    <w:rsid w:val="0072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EB"/>
  </w:style>
  <w:style w:type="character" w:styleId="CommentReference">
    <w:name w:val="annotation reference"/>
    <w:basedOn w:val="DefaultParagraphFont"/>
    <w:uiPriority w:val="99"/>
    <w:semiHidden/>
    <w:unhideWhenUsed/>
    <w:rsid w:val="000C3DCE"/>
    <w:rPr>
      <w:sz w:val="16"/>
      <w:szCs w:val="16"/>
    </w:rPr>
  </w:style>
  <w:style w:type="paragraph" w:styleId="CommentText">
    <w:name w:val="annotation text"/>
    <w:basedOn w:val="Normal"/>
    <w:link w:val="CommentTextChar"/>
    <w:uiPriority w:val="99"/>
    <w:semiHidden/>
    <w:unhideWhenUsed/>
    <w:rsid w:val="000C3DCE"/>
    <w:pPr>
      <w:spacing w:line="240" w:lineRule="auto"/>
    </w:pPr>
    <w:rPr>
      <w:sz w:val="20"/>
      <w:szCs w:val="20"/>
    </w:rPr>
  </w:style>
  <w:style w:type="character" w:customStyle="1" w:styleId="CommentTextChar">
    <w:name w:val="Comment Text Char"/>
    <w:basedOn w:val="DefaultParagraphFont"/>
    <w:link w:val="CommentText"/>
    <w:uiPriority w:val="99"/>
    <w:semiHidden/>
    <w:rsid w:val="000C3DCE"/>
    <w:rPr>
      <w:sz w:val="20"/>
      <w:szCs w:val="20"/>
    </w:rPr>
  </w:style>
  <w:style w:type="paragraph" w:styleId="CommentSubject">
    <w:name w:val="annotation subject"/>
    <w:basedOn w:val="CommentText"/>
    <w:next w:val="CommentText"/>
    <w:link w:val="CommentSubjectChar"/>
    <w:uiPriority w:val="99"/>
    <w:semiHidden/>
    <w:unhideWhenUsed/>
    <w:rsid w:val="000C3DCE"/>
    <w:rPr>
      <w:b/>
      <w:bCs/>
    </w:rPr>
  </w:style>
  <w:style w:type="character" w:customStyle="1" w:styleId="CommentSubjectChar">
    <w:name w:val="Comment Subject Char"/>
    <w:basedOn w:val="CommentTextChar"/>
    <w:link w:val="CommentSubject"/>
    <w:uiPriority w:val="99"/>
    <w:semiHidden/>
    <w:rsid w:val="000C3DCE"/>
    <w:rPr>
      <w:b/>
      <w:bCs/>
      <w:sz w:val="20"/>
      <w:szCs w:val="20"/>
    </w:rPr>
  </w:style>
  <w:style w:type="paragraph" w:styleId="BalloonText">
    <w:name w:val="Balloon Text"/>
    <w:basedOn w:val="Normal"/>
    <w:link w:val="BalloonTextChar"/>
    <w:uiPriority w:val="99"/>
    <w:semiHidden/>
    <w:unhideWhenUsed/>
    <w:rsid w:val="000C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CE"/>
    <w:rPr>
      <w:rFonts w:ascii="Segoe UI" w:hAnsi="Segoe UI" w:cs="Segoe UI"/>
      <w:sz w:val="18"/>
      <w:szCs w:val="18"/>
    </w:rPr>
  </w:style>
  <w:style w:type="paragraph" w:styleId="ListParagraph">
    <w:name w:val="List Paragraph"/>
    <w:basedOn w:val="Normal"/>
    <w:uiPriority w:val="34"/>
    <w:qFormat/>
    <w:rsid w:val="0030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ed.org/resources/training-docents/looking-at-art/curry/" TargetMode="External"/><Relationship Id="rId3" Type="http://schemas.openxmlformats.org/officeDocument/2006/relationships/settings" Target="settings.xml"/><Relationship Id="rId7" Type="http://schemas.openxmlformats.org/officeDocument/2006/relationships/hyperlink" Target="http://www.museum-ed.org/looking-a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2</cp:revision>
  <dcterms:created xsi:type="dcterms:W3CDTF">2018-01-11T19:55:00Z</dcterms:created>
  <dcterms:modified xsi:type="dcterms:W3CDTF">2018-01-11T19:55:00Z</dcterms:modified>
</cp:coreProperties>
</file>